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C76B3" w14:textId="77777777" w:rsidR="00A70002" w:rsidRPr="00A70002" w:rsidRDefault="00A70002" w:rsidP="00A70002">
      <w:pPr>
        <w:shd w:val="clear" w:color="auto" w:fill="F6F6F6"/>
        <w:spacing w:before="100" w:beforeAutospacing="1" w:after="100" w:afterAutospacing="1" w:line="240" w:lineRule="auto"/>
        <w:outlineLvl w:val="0"/>
        <w:rPr>
          <w:rFonts w:ascii="Tahoma" w:eastAsia="Times New Roman" w:hAnsi="Tahoma" w:cs="Tahoma"/>
          <w:b/>
          <w:bCs/>
          <w:color w:val="000000"/>
          <w:kern w:val="36"/>
          <w:sz w:val="48"/>
          <w:szCs w:val="48"/>
          <w:lang w:eastAsia="da-DK"/>
        </w:rPr>
      </w:pPr>
      <w:r w:rsidRPr="00A70002">
        <w:rPr>
          <w:rFonts w:ascii="Tahoma" w:eastAsia="Times New Roman" w:hAnsi="Tahoma" w:cs="Tahoma"/>
          <w:b/>
          <w:bCs/>
          <w:color w:val="000000"/>
          <w:kern w:val="36"/>
          <w:sz w:val="48"/>
          <w:szCs w:val="48"/>
          <w:lang w:eastAsia="da-DK"/>
        </w:rPr>
        <w:t>Firenze er skærsommernatsdrømmen, du aldrig slipper</w:t>
      </w:r>
    </w:p>
    <w:p w14:paraId="7E727F79"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4E2723BC" wp14:editId="4E92CE38">
            <wp:extent cx="4380230" cy="2931160"/>
            <wp:effectExtent l="0" t="0" r="1270" b="2540"/>
            <wp:docPr id="37" name="Billede 37" descr="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ren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0230" cy="2931160"/>
                    </a:xfrm>
                    <a:prstGeom prst="rect">
                      <a:avLst/>
                    </a:prstGeom>
                    <a:noFill/>
                    <a:ln>
                      <a:noFill/>
                    </a:ln>
                  </pic:spPr>
                </pic:pic>
              </a:graphicData>
            </a:graphic>
          </wp:inline>
        </w:drawing>
      </w:r>
    </w:p>
    <w:p w14:paraId="09914BFB"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Når du første gang ser </w:t>
      </w:r>
      <w:r w:rsidRPr="00A70002">
        <w:rPr>
          <w:rFonts w:ascii="Tahoma" w:eastAsia="Times New Roman" w:hAnsi="Tahoma" w:cs="Tahoma"/>
          <w:b/>
          <w:bCs/>
          <w:color w:val="000000"/>
          <w:sz w:val="23"/>
          <w:szCs w:val="23"/>
          <w:lang w:eastAsia="da-DK"/>
        </w:rPr>
        <w:t>Firenze</w:t>
      </w:r>
      <w:r w:rsidRPr="00A70002">
        <w:rPr>
          <w:rFonts w:ascii="Tahoma" w:eastAsia="Times New Roman" w:hAnsi="Tahoma" w:cs="Tahoma"/>
          <w:color w:val="000000"/>
          <w:sz w:val="23"/>
          <w:szCs w:val="23"/>
          <w:lang w:eastAsia="da-DK"/>
        </w:rPr>
        <w:t xml:space="preserve">, er det hele, som det skal være. Alle paladserne, kunstværkerne og kirkerne er der – præcis som du har læst og hørt om. Her, i byen ved </w:t>
      </w:r>
      <w:proofErr w:type="spellStart"/>
      <w:r w:rsidRPr="00A70002">
        <w:rPr>
          <w:rFonts w:ascii="Tahoma" w:eastAsia="Times New Roman" w:hAnsi="Tahoma" w:cs="Tahoma"/>
          <w:color w:val="000000"/>
          <w:sz w:val="23"/>
          <w:szCs w:val="23"/>
          <w:lang w:eastAsia="da-DK"/>
        </w:rPr>
        <w:t>Arnofloden</w:t>
      </w:r>
      <w:proofErr w:type="spellEnd"/>
      <w:r w:rsidRPr="00A70002">
        <w:rPr>
          <w:rFonts w:ascii="Tahoma" w:eastAsia="Times New Roman" w:hAnsi="Tahoma" w:cs="Tahoma"/>
          <w:color w:val="000000"/>
          <w:sz w:val="23"/>
          <w:szCs w:val="23"/>
          <w:lang w:eastAsia="da-DK"/>
        </w:rPr>
        <w:t>, spadserede Michelangelo, Leonardo og Dante rundt mellem nøjagtigt de samme huse og på nøjagtigt de samme pladser, som du ser i dag. Mere end halvdelen af al kunst i Italien befinder sig i Firenze, og alene strækningen fra rådhuset til domkirken rummer flere mesterværker, end der findes i hele Amerika. Her fødtes renæssancen, og her ser man, at en kunstner kan gøre alt – mens en håndværker må holde sig til stilen. Men Firenze er også Italiens mest romantiske by og som skabt til de forelskede, der sværmer i vidunderlige omgivelser og en intens stemning. Firenze er skærsommernatsdrømmen, du aldrig slipper – med seværdigheder og oplevelser nok til et helt liv.</w:t>
      </w:r>
    </w:p>
    <w:p w14:paraId="261C9BF3"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Som et magisk eventyr i måneskin</w:t>
      </w:r>
    </w:p>
    <w:p w14:paraId="329782DC"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70FE1BE6" wp14:editId="2AD3B809">
            <wp:extent cx="3874579" cy="2755118"/>
            <wp:effectExtent l="0" t="0" r="0" b="7620"/>
            <wp:docPr id="38" name="Billede 38" descr="Piazza della Signoria og Palazzo V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azza della Signoria og Palazzo Vecch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4832" cy="2776630"/>
                    </a:xfrm>
                    <a:prstGeom prst="rect">
                      <a:avLst/>
                    </a:prstGeom>
                    <a:noFill/>
                    <a:ln>
                      <a:noFill/>
                    </a:ln>
                  </pic:spPr>
                </pic:pic>
              </a:graphicData>
            </a:graphic>
          </wp:inline>
        </w:drawing>
      </w:r>
    </w:p>
    <w:p w14:paraId="7983F3A1"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Hvis du ankommer til Firenze om aftenen, så skynd dig ind på </w:t>
      </w:r>
      <w:proofErr w:type="spellStart"/>
      <w:r w:rsidRPr="00A70002">
        <w:rPr>
          <w:rFonts w:ascii="Tahoma" w:eastAsia="Times New Roman" w:hAnsi="Tahoma" w:cs="Tahoma"/>
          <w:color w:val="000000"/>
          <w:sz w:val="23"/>
          <w:szCs w:val="23"/>
          <w:lang w:eastAsia="da-DK"/>
        </w:rPr>
        <w:t>rådhuspladsen</w:t>
      </w:r>
      <w:proofErr w:type="spellEnd"/>
      <w:r w:rsidRPr="00A70002">
        <w:rPr>
          <w:rFonts w:ascii="Tahoma" w:eastAsia="Times New Roman" w:hAnsi="Tahoma" w:cs="Tahoma"/>
          <w:color w:val="000000"/>
          <w:sz w:val="23"/>
          <w:szCs w:val="23"/>
          <w:lang w:eastAsia="da-DK"/>
        </w:rPr>
        <w:t xml:space="preserve">, Piazza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Find et bord på en af de små restauranter over for rådhuset, </w:t>
      </w:r>
      <w:r w:rsidRPr="00A70002">
        <w:rPr>
          <w:rFonts w:ascii="Tahoma" w:eastAsia="Times New Roman" w:hAnsi="Tahoma" w:cs="Tahoma"/>
          <w:b/>
          <w:bCs/>
          <w:color w:val="000000"/>
          <w:sz w:val="23"/>
          <w:szCs w:val="23"/>
          <w:lang w:eastAsia="da-DK"/>
        </w:rPr>
        <w:t>Palazzo Vecchio</w:t>
      </w:r>
      <w:r w:rsidRPr="00A70002">
        <w:rPr>
          <w:rFonts w:ascii="Tahoma" w:eastAsia="Times New Roman" w:hAnsi="Tahoma" w:cs="Tahoma"/>
          <w:color w:val="000000"/>
          <w:sz w:val="23"/>
          <w:szCs w:val="23"/>
          <w:lang w:eastAsia="da-DK"/>
        </w:rPr>
        <w:t xml:space="preserve">, og mærk gyset af betagelse. I måneskin er sceneriet som et magisk eventyr. På den lille plads rejser paladset sig ligesom i trods med al Firenzes middelalderlige kamplyst og herskervilje. Øverst knejser det selvbevidste, pragtfuldt asymmetriske tårn, som frækt hælder ud over brystværnet og med sine klokker så </w:t>
      </w:r>
      <w:proofErr w:type="gramStart"/>
      <w:r w:rsidRPr="00A70002">
        <w:rPr>
          <w:rFonts w:ascii="Tahoma" w:eastAsia="Times New Roman" w:hAnsi="Tahoma" w:cs="Tahoma"/>
          <w:color w:val="000000"/>
          <w:sz w:val="23"/>
          <w:szCs w:val="23"/>
          <w:lang w:eastAsia="da-DK"/>
        </w:rPr>
        <w:t>ofte</w:t>
      </w:r>
      <w:proofErr w:type="gramEnd"/>
      <w:r w:rsidRPr="00A70002">
        <w:rPr>
          <w:rFonts w:ascii="Tahoma" w:eastAsia="Times New Roman" w:hAnsi="Tahoma" w:cs="Tahoma"/>
          <w:color w:val="000000"/>
          <w:sz w:val="23"/>
          <w:szCs w:val="23"/>
          <w:lang w:eastAsia="da-DK"/>
        </w:rPr>
        <w:t xml:space="preserve"> har kaldt florentinerne sammen i farens stund. Kronen er blevet til en advarende knytnæve: Kom mig ikke nær!</w:t>
      </w:r>
    </w:p>
    <w:p w14:paraId="56267327"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7A9EB396" wp14:editId="355C7D46">
            <wp:extent cx="3716020" cy="4956175"/>
            <wp:effectExtent l="0" t="0" r="0" b="0"/>
            <wp:docPr id="39" name="Billede 39" descr="Michelangelo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chelangelos Dav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6020" cy="4956175"/>
                    </a:xfrm>
                    <a:prstGeom prst="rect">
                      <a:avLst/>
                    </a:prstGeom>
                    <a:noFill/>
                    <a:ln>
                      <a:noFill/>
                    </a:ln>
                  </pic:spPr>
                </pic:pic>
              </a:graphicData>
            </a:graphic>
          </wp:inline>
        </w:drawing>
      </w:r>
    </w:p>
    <w:p w14:paraId="1C1C8F30"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Palazzo Vecchio blev opført 1298-1314 som sæde for </w:t>
      </w:r>
      <w:proofErr w:type="spellStart"/>
      <w:r w:rsidRPr="00A70002">
        <w:rPr>
          <w:rFonts w:ascii="Tahoma" w:eastAsia="Times New Roman" w:hAnsi="Tahoma" w:cs="Tahoma"/>
          <w:i/>
          <w:iCs/>
          <w:color w:val="000000"/>
          <w:sz w:val="23"/>
          <w:szCs w:val="23"/>
          <w:lang w:eastAsia="da-DK"/>
        </w:rPr>
        <w:t>signoriaen</w:t>
      </w:r>
      <w:proofErr w:type="spellEnd"/>
      <w:r w:rsidRPr="00A70002">
        <w:rPr>
          <w:rFonts w:ascii="Tahoma" w:eastAsia="Times New Roman" w:hAnsi="Tahoma" w:cs="Tahoma"/>
          <w:color w:val="000000"/>
          <w:sz w:val="23"/>
          <w:szCs w:val="23"/>
          <w:lang w:eastAsia="da-DK"/>
        </w:rPr>
        <w:t xml:space="preserve">, Firenzes byråd, og kaldes derfor også Palazzo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xml:space="preserve">. Men bygningen er mere vold og fæstning end administration og kontorlokaler, med små, højtsiddende åbninger og en kreneleret murkrans, der hviler på skrå konsoller, så man fra vægtergangen kunne skyde pile eller hælde kogende tjære ned over fjenden. Den enorme grå stenmasse lettes dog ved de elegante vinduer og tårnet, der gror op i facadens dobbelte højde. Over indgangen knurrer Firenzes løve med liljevåbenet, og på den brede trappe flokkes turisterne til den ene side om Donatellos statue af Judith med </w:t>
      </w:r>
      <w:proofErr w:type="spellStart"/>
      <w:r w:rsidRPr="00A70002">
        <w:rPr>
          <w:rFonts w:ascii="Tahoma" w:eastAsia="Times New Roman" w:hAnsi="Tahoma" w:cs="Tahoma"/>
          <w:color w:val="000000"/>
          <w:sz w:val="23"/>
          <w:szCs w:val="23"/>
          <w:lang w:eastAsia="da-DK"/>
        </w:rPr>
        <w:t>Holofernes</w:t>
      </w:r>
      <w:proofErr w:type="spellEnd"/>
      <w:r w:rsidRPr="00A70002">
        <w:rPr>
          <w:rFonts w:ascii="Tahoma" w:eastAsia="Times New Roman" w:hAnsi="Tahoma" w:cs="Tahoma"/>
          <w:color w:val="000000"/>
          <w:sz w:val="23"/>
          <w:szCs w:val="23"/>
          <w:lang w:eastAsia="da-DK"/>
        </w:rPr>
        <w:t>' afhuggede hoved i hånden og til den anden side om en marmorkopi af Michelangelos </w:t>
      </w:r>
      <w:r w:rsidRPr="00A70002">
        <w:rPr>
          <w:rFonts w:ascii="Tahoma" w:eastAsia="Times New Roman" w:hAnsi="Tahoma" w:cs="Tahoma"/>
          <w:i/>
          <w:iCs/>
          <w:color w:val="000000"/>
          <w:sz w:val="23"/>
          <w:szCs w:val="23"/>
          <w:lang w:eastAsia="da-DK"/>
        </w:rPr>
        <w:t>David</w:t>
      </w:r>
      <w:r w:rsidRPr="00A70002">
        <w:rPr>
          <w:rFonts w:ascii="Tahoma" w:eastAsia="Times New Roman" w:hAnsi="Tahoma" w:cs="Tahoma"/>
          <w:color w:val="000000"/>
          <w:sz w:val="23"/>
          <w:szCs w:val="23"/>
          <w:lang w:eastAsia="da-DK"/>
        </w:rPr>
        <w:t xml:space="preserve">, der med sin beherskede styrke legemliggør den kamp, som altid har behersket Liljernes By. Indenfor er paladset stoppet med pragtværker af </w:t>
      </w:r>
      <w:proofErr w:type="spellStart"/>
      <w:r w:rsidRPr="00A70002">
        <w:rPr>
          <w:rFonts w:ascii="Tahoma" w:eastAsia="Times New Roman" w:hAnsi="Tahoma" w:cs="Tahoma"/>
          <w:color w:val="000000"/>
          <w:sz w:val="23"/>
          <w:szCs w:val="23"/>
          <w:lang w:eastAsia="da-DK"/>
        </w:rPr>
        <w:t>Verrocchio</w:t>
      </w:r>
      <w:proofErr w:type="spellEnd"/>
      <w:r w:rsidRPr="00A70002">
        <w:rPr>
          <w:rFonts w:ascii="Tahoma" w:eastAsia="Times New Roman" w:hAnsi="Tahoma" w:cs="Tahoma"/>
          <w:color w:val="000000"/>
          <w:sz w:val="23"/>
          <w:szCs w:val="23"/>
          <w:lang w:eastAsia="da-DK"/>
        </w:rPr>
        <w:t xml:space="preserve"> og Michelangelo samt ikke mindst </w:t>
      </w:r>
      <w:proofErr w:type="spellStart"/>
      <w:r w:rsidRPr="00A70002">
        <w:rPr>
          <w:rFonts w:ascii="Tahoma" w:eastAsia="Times New Roman" w:hAnsi="Tahoma" w:cs="Tahoma"/>
          <w:color w:val="000000"/>
          <w:sz w:val="23"/>
          <w:szCs w:val="23"/>
          <w:lang w:eastAsia="da-DK"/>
        </w:rPr>
        <w:t>Vasaris</w:t>
      </w:r>
      <w:proofErr w:type="spellEnd"/>
      <w:r w:rsidRPr="00A70002">
        <w:rPr>
          <w:rFonts w:ascii="Tahoma" w:eastAsia="Times New Roman" w:hAnsi="Tahoma" w:cs="Tahoma"/>
          <w:color w:val="000000"/>
          <w:sz w:val="23"/>
          <w:szCs w:val="23"/>
          <w:lang w:eastAsia="da-DK"/>
        </w:rPr>
        <w:t xml:space="preserve"> enorme vægmalerier i Sala dei </w:t>
      </w:r>
      <w:proofErr w:type="spellStart"/>
      <w:r w:rsidRPr="00A70002">
        <w:rPr>
          <w:rFonts w:ascii="Tahoma" w:eastAsia="Times New Roman" w:hAnsi="Tahoma" w:cs="Tahoma"/>
          <w:color w:val="000000"/>
          <w:sz w:val="23"/>
          <w:szCs w:val="23"/>
          <w:lang w:eastAsia="da-DK"/>
        </w:rPr>
        <w:t>Cinquecento</w:t>
      </w:r>
      <w:proofErr w:type="spellEnd"/>
      <w:r w:rsidRPr="00A70002">
        <w:rPr>
          <w:rFonts w:ascii="Tahoma" w:eastAsia="Times New Roman" w:hAnsi="Tahoma" w:cs="Tahoma"/>
          <w:color w:val="000000"/>
          <w:sz w:val="23"/>
          <w:szCs w:val="23"/>
          <w:lang w:eastAsia="da-DK"/>
        </w:rPr>
        <w:t xml:space="preserve">, De Femhundredes Sal, med motiver fra krigene mod Siena og Pisa. Her mødtes </w:t>
      </w:r>
      <w:proofErr w:type="spellStart"/>
      <w:r w:rsidRPr="00A70002">
        <w:rPr>
          <w:rFonts w:ascii="Tahoma" w:eastAsia="Times New Roman" w:hAnsi="Tahoma" w:cs="Tahoma"/>
          <w:color w:val="000000"/>
          <w:sz w:val="23"/>
          <w:szCs w:val="23"/>
          <w:lang w:eastAsia="da-DK"/>
        </w:rPr>
        <w:t>signoriaen</w:t>
      </w:r>
      <w:proofErr w:type="spellEnd"/>
      <w:r w:rsidRPr="00A70002">
        <w:rPr>
          <w:rFonts w:ascii="Tahoma" w:eastAsia="Times New Roman" w:hAnsi="Tahoma" w:cs="Tahoma"/>
          <w:color w:val="000000"/>
          <w:sz w:val="23"/>
          <w:szCs w:val="23"/>
          <w:lang w:eastAsia="da-DK"/>
        </w:rPr>
        <w:t xml:space="preserve">, og her samledes det italienske parlament i de fem år, Firenze var Italiens hovedstad. I 1453 ombyggede </w:t>
      </w:r>
      <w:proofErr w:type="spellStart"/>
      <w:r w:rsidRPr="00A70002">
        <w:rPr>
          <w:rFonts w:ascii="Tahoma" w:eastAsia="Times New Roman" w:hAnsi="Tahoma" w:cs="Tahoma"/>
          <w:color w:val="000000"/>
          <w:sz w:val="23"/>
          <w:szCs w:val="23"/>
          <w:lang w:eastAsia="da-DK"/>
        </w:rPr>
        <w:t>Michelozzo</w:t>
      </w:r>
      <w:proofErr w:type="spellEnd"/>
      <w:r w:rsidRPr="00A70002">
        <w:rPr>
          <w:rFonts w:ascii="Tahoma" w:eastAsia="Times New Roman" w:hAnsi="Tahoma" w:cs="Tahoma"/>
          <w:color w:val="000000"/>
          <w:sz w:val="23"/>
          <w:szCs w:val="23"/>
          <w:lang w:eastAsia="da-DK"/>
        </w:rPr>
        <w:t xml:space="preserve"> paladsgården i den lifligste renæssancestil, men da stod her allerede </w:t>
      </w:r>
      <w:proofErr w:type="spellStart"/>
      <w:r w:rsidRPr="00A70002">
        <w:rPr>
          <w:rFonts w:ascii="Tahoma" w:eastAsia="Times New Roman" w:hAnsi="Tahoma" w:cs="Tahoma"/>
          <w:color w:val="000000"/>
          <w:sz w:val="23"/>
          <w:szCs w:val="23"/>
          <w:lang w:eastAsia="da-DK"/>
        </w:rPr>
        <w:t>Verrocchios</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gratiøse</w:t>
      </w:r>
      <w:proofErr w:type="spellEnd"/>
      <w:r w:rsidRPr="00A70002">
        <w:rPr>
          <w:rFonts w:ascii="Tahoma" w:eastAsia="Times New Roman" w:hAnsi="Tahoma" w:cs="Tahoma"/>
          <w:color w:val="000000"/>
          <w:sz w:val="23"/>
          <w:szCs w:val="23"/>
          <w:lang w:eastAsia="da-DK"/>
        </w:rPr>
        <w:t xml:space="preserve"> fontæne med den sprælske amorin, </w:t>
      </w:r>
      <w:r w:rsidRPr="00A70002">
        <w:rPr>
          <w:rFonts w:ascii="Tahoma" w:eastAsia="Times New Roman" w:hAnsi="Tahoma" w:cs="Tahoma"/>
          <w:i/>
          <w:iCs/>
          <w:color w:val="000000"/>
          <w:sz w:val="23"/>
          <w:szCs w:val="23"/>
          <w:lang w:eastAsia="da-DK"/>
        </w:rPr>
        <w:t>Den lille Genius med Fisken</w:t>
      </w:r>
      <w:r w:rsidRPr="00A70002">
        <w:rPr>
          <w:rFonts w:ascii="Tahoma" w:eastAsia="Times New Roman" w:hAnsi="Tahoma" w:cs="Tahoma"/>
          <w:color w:val="000000"/>
          <w:sz w:val="23"/>
          <w:szCs w:val="23"/>
          <w:lang w:eastAsia="da-DK"/>
        </w:rPr>
        <w:t>.</w:t>
      </w:r>
    </w:p>
    <w:p w14:paraId="3D4197FF" w14:textId="77777777" w:rsid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3FD28FCF" w14:textId="77777777" w:rsid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40116361" w14:textId="77777777" w:rsid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0EADED1F" w14:textId="0BE3DFE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Slag og spark til dovne medarbejdere</w:t>
      </w:r>
    </w:p>
    <w:p w14:paraId="416E7915"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På trods af alle nøgenstatuerne ejer Piazza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xml:space="preserve"> en ro og værdighed, som svarer til omgivelsernes alvorlige arkitektur, og i de åbne gallerier kan man færdes fredeligt og samle sine rejseforvirrede tanker. Til højre for rådhuset stråler </w:t>
      </w:r>
      <w:r w:rsidRPr="00A70002">
        <w:rPr>
          <w:rFonts w:ascii="Tahoma" w:eastAsia="Times New Roman" w:hAnsi="Tahoma" w:cs="Tahoma"/>
          <w:b/>
          <w:bCs/>
          <w:color w:val="000000"/>
          <w:sz w:val="23"/>
          <w:szCs w:val="23"/>
          <w:lang w:eastAsia="da-DK"/>
        </w:rPr>
        <w:t xml:space="preserve">Loggia dei </w:t>
      </w:r>
      <w:proofErr w:type="spellStart"/>
      <w:r w:rsidRPr="00A70002">
        <w:rPr>
          <w:rFonts w:ascii="Tahoma" w:eastAsia="Times New Roman" w:hAnsi="Tahoma" w:cs="Tahoma"/>
          <w:b/>
          <w:bCs/>
          <w:color w:val="000000"/>
          <w:sz w:val="23"/>
          <w:szCs w:val="23"/>
          <w:lang w:eastAsia="da-DK"/>
        </w:rPr>
        <w:t>Lanzi</w:t>
      </w:r>
      <w:proofErr w:type="spellEnd"/>
      <w:r w:rsidRPr="00A70002">
        <w:rPr>
          <w:rFonts w:ascii="Tahoma" w:eastAsia="Times New Roman" w:hAnsi="Tahoma" w:cs="Tahoma"/>
          <w:color w:val="000000"/>
          <w:sz w:val="23"/>
          <w:szCs w:val="23"/>
          <w:lang w:eastAsia="da-DK"/>
        </w:rPr>
        <w:t> (se næstøverste foto), hvorfra bystyrets bestemmelser kundgjordes, og som med sine slanke linjer er et udsøgt eksempel på Firenzes samling af kunst på offentlige pladser. Her står et dusin af verdenskunstens mesterværker med Giambolognas </w:t>
      </w:r>
      <w:proofErr w:type="spellStart"/>
      <w:r w:rsidRPr="00A70002">
        <w:rPr>
          <w:rFonts w:ascii="Tahoma" w:eastAsia="Times New Roman" w:hAnsi="Tahoma" w:cs="Tahoma"/>
          <w:i/>
          <w:iCs/>
          <w:color w:val="000000"/>
          <w:sz w:val="23"/>
          <w:szCs w:val="23"/>
          <w:lang w:eastAsia="da-DK"/>
        </w:rPr>
        <w:t>Sabinerindernes</w:t>
      </w:r>
      <w:proofErr w:type="spellEnd"/>
      <w:r w:rsidRPr="00A70002">
        <w:rPr>
          <w:rFonts w:ascii="Tahoma" w:eastAsia="Times New Roman" w:hAnsi="Tahoma" w:cs="Tahoma"/>
          <w:i/>
          <w:iCs/>
          <w:color w:val="000000"/>
          <w:sz w:val="23"/>
          <w:szCs w:val="23"/>
          <w:lang w:eastAsia="da-DK"/>
        </w:rPr>
        <w:t xml:space="preserve"> Rov</w:t>
      </w:r>
      <w:r w:rsidRPr="00A70002">
        <w:rPr>
          <w:rFonts w:ascii="Tahoma" w:eastAsia="Times New Roman" w:hAnsi="Tahoma" w:cs="Tahoma"/>
          <w:color w:val="000000"/>
          <w:sz w:val="23"/>
          <w:szCs w:val="23"/>
          <w:lang w:eastAsia="da-DK"/>
        </w:rPr>
        <w:t xml:space="preserve">, der er så kraftfuld, at det fortvivlede skrig i </w:t>
      </w:r>
      <w:proofErr w:type="gramStart"/>
      <w:r w:rsidRPr="00A70002">
        <w:rPr>
          <w:rFonts w:ascii="Tahoma" w:eastAsia="Times New Roman" w:hAnsi="Tahoma" w:cs="Tahoma"/>
          <w:color w:val="000000"/>
          <w:sz w:val="23"/>
          <w:szCs w:val="23"/>
          <w:lang w:eastAsia="da-DK"/>
        </w:rPr>
        <w:t>sten</w:t>
      </w:r>
      <w:proofErr w:type="gramEnd"/>
      <w:r w:rsidRPr="00A70002">
        <w:rPr>
          <w:rFonts w:ascii="Tahoma" w:eastAsia="Times New Roman" w:hAnsi="Tahoma" w:cs="Tahoma"/>
          <w:color w:val="000000"/>
          <w:sz w:val="23"/>
          <w:szCs w:val="23"/>
          <w:lang w:eastAsia="da-DK"/>
        </w:rPr>
        <w:t xml:space="preserve"> fylder hele pladsen, og </w:t>
      </w:r>
      <w:proofErr w:type="spellStart"/>
      <w:r w:rsidRPr="00A70002">
        <w:rPr>
          <w:rFonts w:ascii="Tahoma" w:eastAsia="Times New Roman" w:hAnsi="Tahoma" w:cs="Tahoma"/>
          <w:color w:val="000000"/>
          <w:sz w:val="23"/>
          <w:szCs w:val="23"/>
          <w:lang w:eastAsia="da-DK"/>
        </w:rPr>
        <w:t>Benvenuto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Cellinis</w:t>
      </w:r>
      <w:proofErr w:type="spellEnd"/>
      <w:r w:rsidRPr="00A70002">
        <w:rPr>
          <w:rFonts w:ascii="Tahoma" w:eastAsia="Times New Roman" w:hAnsi="Tahoma" w:cs="Tahoma"/>
          <w:color w:val="000000"/>
          <w:sz w:val="23"/>
          <w:szCs w:val="23"/>
          <w:lang w:eastAsia="da-DK"/>
        </w:rPr>
        <w:t xml:space="preserve"> bronzestatue af </w:t>
      </w:r>
      <w:proofErr w:type="spellStart"/>
      <w:r w:rsidRPr="00A70002">
        <w:rPr>
          <w:rFonts w:ascii="Tahoma" w:eastAsia="Times New Roman" w:hAnsi="Tahoma" w:cs="Tahoma"/>
          <w:i/>
          <w:iCs/>
          <w:color w:val="000000"/>
          <w:sz w:val="23"/>
          <w:szCs w:val="23"/>
          <w:lang w:eastAsia="da-DK"/>
        </w:rPr>
        <w:t>Perseus</w:t>
      </w:r>
      <w:proofErr w:type="spellEnd"/>
      <w:r w:rsidRPr="00A70002">
        <w:rPr>
          <w:rFonts w:ascii="Tahoma" w:eastAsia="Times New Roman" w:hAnsi="Tahoma" w:cs="Tahoma"/>
          <w:color w:val="000000"/>
          <w:sz w:val="23"/>
          <w:szCs w:val="23"/>
          <w:lang w:eastAsia="da-DK"/>
        </w:rPr>
        <w:t xml:space="preserve"> som de lysende eksempler. I </w:t>
      </w:r>
      <w:proofErr w:type="spellStart"/>
      <w:r w:rsidRPr="00A70002">
        <w:rPr>
          <w:rFonts w:ascii="Tahoma" w:eastAsia="Times New Roman" w:hAnsi="Tahoma" w:cs="Tahoma"/>
          <w:color w:val="000000"/>
          <w:sz w:val="23"/>
          <w:szCs w:val="23"/>
          <w:lang w:eastAsia="da-DK"/>
        </w:rPr>
        <w:t>Cellinis</w:t>
      </w:r>
      <w:proofErr w:type="spellEnd"/>
      <w:r w:rsidRPr="00A70002">
        <w:rPr>
          <w:rFonts w:ascii="Tahoma" w:eastAsia="Times New Roman" w:hAnsi="Tahoma" w:cs="Tahoma"/>
          <w:color w:val="000000"/>
          <w:sz w:val="23"/>
          <w:szCs w:val="23"/>
          <w:lang w:eastAsia="da-DK"/>
        </w:rPr>
        <w:t xml:space="preserve"> selvbiografi, hvor han ikke sætter sit lys under en skæppe, beskriver han den vanskelige proces med støbningen af </w:t>
      </w:r>
      <w:proofErr w:type="spellStart"/>
      <w:r w:rsidRPr="00A70002">
        <w:rPr>
          <w:rFonts w:ascii="Tahoma" w:eastAsia="Times New Roman" w:hAnsi="Tahoma" w:cs="Tahoma"/>
          <w:color w:val="000000"/>
          <w:sz w:val="23"/>
          <w:szCs w:val="23"/>
          <w:lang w:eastAsia="da-DK"/>
        </w:rPr>
        <w:t>Perseus</w:t>
      </w:r>
      <w:proofErr w:type="spellEnd"/>
      <w:r w:rsidRPr="00A70002">
        <w:rPr>
          <w:rFonts w:ascii="Tahoma" w:eastAsia="Times New Roman" w:hAnsi="Tahoma" w:cs="Tahoma"/>
          <w:color w:val="000000"/>
          <w:sz w:val="23"/>
          <w:szCs w:val="23"/>
          <w:lang w:eastAsia="da-DK"/>
        </w:rPr>
        <w:t>, som kostede sindsoprivelser, 200 knuste tintallerkner og slag og spark til hans dovne og uduelige medarbejdere.</w:t>
      </w:r>
    </w:p>
    <w:p w14:paraId="4627E4A8"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roofErr w:type="spellStart"/>
      <w:r w:rsidRPr="00A70002">
        <w:rPr>
          <w:rFonts w:ascii="Tahoma" w:eastAsia="Times New Roman" w:hAnsi="Tahoma" w:cs="Tahoma"/>
          <w:b/>
          <w:bCs/>
          <w:color w:val="000000"/>
          <w:sz w:val="23"/>
          <w:szCs w:val="23"/>
          <w:lang w:eastAsia="da-DK"/>
        </w:rPr>
        <w:t>Savonarola</w:t>
      </w:r>
      <w:proofErr w:type="spellEnd"/>
      <w:r w:rsidRPr="00A70002">
        <w:rPr>
          <w:rFonts w:ascii="Tahoma" w:eastAsia="Times New Roman" w:hAnsi="Tahoma" w:cs="Tahoma"/>
          <w:b/>
          <w:bCs/>
          <w:color w:val="000000"/>
          <w:sz w:val="23"/>
          <w:szCs w:val="23"/>
          <w:lang w:eastAsia="da-DK"/>
        </w:rPr>
        <w:t xml:space="preserve"> torteres og brændes</w:t>
      </w:r>
    </w:p>
    <w:p w14:paraId="037BEC8F"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383EC2F8" wp14:editId="5ACA6415">
            <wp:extent cx="4380230" cy="2931160"/>
            <wp:effectExtent l="0" t="0" r="1270" b="2540"/>
            <wp:docPr id="40" name="Billede 40" descr="Firenze flyder med seværdigheder – her Neptunfontæ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renze flyder med seværdigheder – her Neptunfontæ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230" cy="2931160"/>
                    </a:xfrm>
                    <a:prstGeom prst="rect">
                      <a:avLst/>
                    </a:prstGeom>
                    <a:noFill/>
                    <a:ln>
                      <a:noFill/>
                    </a:ln>
                  </pic:spPr>
                </pic:pic>
              </a:graphicData>
            </a:graphic>
          </wp:inline>
        </w:drawing>
      </w:r>
    </w:p>
    <w:p w14:paraId="442ED02A"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Men Firenzes rådhusplads har gennem århundrederne også været skueplads for talløse blodige begivenheder. Foran den henrivende </w:t>
      </w:r>
      <w:r w:rsidRPr="00A70002">
        <w:rPr>
          <w:rFonts w:ascii="Tahoma" w:eastAsia="Times New Roman" w:hAnsi="Tahoma" w:cs="Tahoma"/>
          <w:b/>
          <w:bCs/>
          <w:color w:val="000000"/>
          <w:sz w:val="23"/>
          <w:szCs w:val="23"/>
          <w:lang w:eastAsia="da-DK"/>
        </w:rPr>
        <w:t>Neptunfontæne</w:t>
      </w:r>
      <w:r w:rsidRPr="00A70002">
        <w:rPr>
          <w:rFonts w:ascii="Tahoma" w:eastAsia="Times New Roman" w:hAnsi="Tahoma" w:cs="Tahoma"/>
          <w:color w:val="000000"/>
          <w:sz w:val="23"/>
          <w:szCs w:val="23"/>
          <w:lang w:eastAsia="da-DK"/>
        </w:rPr>
        <w:t xml:space="preserve"> fortæller en sten med bronzebogstaver, at sætter man sig op imod dem, der hersker her, kan selv de stærkeste ånder ende på bålet: Her blev helvedesprædikanten </w:t>
      </w:r>
      <w:proofErr w:type="spellStart"/>
      <w:r w:rsidRPr="00A70002">
        <w:rPr>
          <w:rFonts w:ascii="Tahoma" w:eastAsia="Times New Roman" w:hAnsi="Tahoma" w:cs="Tahoma"/>
          <w:color w:val="000000"/>
          <w:sz w:val="23"/>
          <w:szCs w:val="23"/>
          <w:lang w:eastAsia="da-DK"/>
        </w:rPr>
        <w:t>Girolamo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Savonarola</w:t>
      </w:r>
      <w:proofErr w:type="spellEnd"/>
      <w:r w:rsidRPr="00A70002">
        <w:rPr>
          <w:rFonts w:ascii="Tahoma" w:eastAsia="Times New Roman" w:hAnsi="Tahoma" w:cs="Tahoma"/>
          <w:color w:val="000000"/>
          <w:sz w:val="23"/>
          <w:szCs w:val="23"/>
          <w:lang w:eastAsia="da-DK"/>
        </w:rPr>
        <w:t xml:space="preserve"> brændt 23. maj 1498. Også dengang vakte rigdom misundelse, og den magre og gustne munk havde med en smædekampagne, hvorunder han tordnede mod </w:t>
      </w:r>
      <w:proofErr w:type="spellStart"/>
      <w:r w:rsidRPr="00A70002">
        <w:rPr>
          <w:rFonts w:ascii="Tahoma" w:eastAsia="Times New Roman" w:hAnsi="Tahoma" w:cs="Tahoma"/>
          <w:color w:val="000000"/>
          <w:sz w:val="23"/>
          <w:szCs w:val="23"/>
          <w:lang w:eastAsia="da-DK"/>
        </w:rPr>
        <w:t>livsnyderi</w:t>
      </w:r>
      <w:proofErr w:type="spellEnd"/>
      <w:r w:rsidRPr="00A70002">
        <w:rPr>
          <w:rFonts w:ascii="Tahoma" w:eastAsia="Times New Roman" w:hAnsi="Tahoma" w:cs="Tahoma"/>
          <w:color w:val="000000"/>
          <w:sz w:val="23"/>
          <w:szCs w:val="23"/>
          <w:lang w:eastAsia="da-DK"/>
        </w:rPr>
        <w:t xml:space="preserve"> og pragt, fået fordrevet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xml:space="preserve"> og derefter i fem år hersket som diktator i Firenze. Efter grusom tortur tilstod han at være en forfængelig hykler, der kun havde stræbt efter magten.</w:t>
      </w:r>
    </w:p>
    <w:p w14:paraId="6B02EFEF"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3B375639"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23843174"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8E7D962"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E8CDA84"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EBDA9D0" w14:textId="718B7823"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roofErr w:type="spellStart"/>
      <w:r w:rsidRPr="00A70002">
        <w:rPr>
          <w:rFonts w:ascii="Tahoma" w:eastAsia="Times New Roman" w:hAnsi="Tahoma" w:cs="Tahoma"/>
          <w:b/>
          <w:bCs/>
          <w:color w:val="000000"/>
          <w:sz w:val="30"/>
          <w:szCs w:val="30"/>
          <w:lang w:eastAsia="da-DK"/>
        </w:rPr>
        <w:t>Uffizierne</w:t>
      </w:r>
      <w:proofErr w:type="spellEnd"/>
      <w:r w:rsidRPr="00A70002">
        <w:rPr>
          <w:rFonts w:ascii="Tahoma" w:eastAsia="Times New Roman" w:hAnsi="Tahoma" w:cs="Tahoma"/>
          <w:b/>
          <w:bCs/>
          <w:color w:val="000000"/>
          <w:sz w:val="30"/>
          <w:szCs w:val="30"/>
          <w:lang w:eastAsia="da-DK"/>
        </w:rPr>
        <w:t xml:space="preserve"> – Firenzes og hele verdens fineste kunstmuseum</w:t>
      </w:r>
    </w:p>
    <w:p w14:paraId="1D2842D8"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216E581E" wp14:editId="21372C40">
            <wp:extent cx="6003925" cy="3753485"/>
            <wp:effectExtent l="0" t="0" r="0" b="0"/>
            <wp:docPr id="41" name="Billede 41" descr="Botticelli, Venus' fø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tticelli, Venus' føds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925" cy="3753485"/>
                    </a:xfrm>
                    <a:prstGeom prst="rect">
                      <a:avLst/>
                    </a:prstGeom>
                    <a:noFill/>
                    <a:ln>
                      <a:noFill/>
                    </a:ln>
                  </pic:spPr>
                </pic:pic>
              </a:graphicData>
            </a:graphic>
          </wp:inline>
        </w:drawing>
      </w:r>
    </w:p>
    <w:p w14:paraId="2C990760"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Ved siden af Palazzo Vecchio ligger Firenzes og en af hele verdens fineste kunstsamlinger, der samtidig bærer det mest beskedne navn: </w:t>
      </w:r>
      <w:proofErr w:type="spellStart"/>
      <w:r w:rsidRPr="00A70002">
        <w:rPr>
          <w:rFonts w:ascii="Tahoma" w:eastAsia="Times New Roman" w:hAnsi="Tahoma" w:cs="Tahoma"/>
          <w:b/>
          <w:bCs/>
          <w:color w:val="000000"/>
          <w:sz w:val="23"/>
          <w:szCs w:val="23"/>
          <w:lang w:eastAsia="da-DK"/>
        </w:rPr>
        <w:t>Gli</w:t>
      </w:r>
      <w:proofErr w:type="spellEnd"/>
      <w:r w:rsidRPr="00A70002">
        <w:rPr>
          <w:rFonts w:ascii="Tahoma" w:eastAsia="Times New Roman" w:hAnsi="Tahoma" w:cs="Tahoma"/>
          <w:b/>
          <w:bCs/>
          <w:color w:val="000000"/>
          <w:sz w:val="23"/>
          <w:szCs w:val="23"/>
          <w:lang w:eastAsia="da-DK"/>
        </w:rPr>
        <w:t xml:space="preserve"> Uffizi</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Uffizierne</w:t>
      </w:r>
      <w:proofErr w:type="spellEnd"/>
      <w:r w:rsidRPr="00A70002">
        <w:rPr>
          <w:rFonts w:ascii="Tahoma" w:eastAsia="Times New Roman" w:hAnsi="Tahoma" w:cs="Tahoma"/>
          <w:color w:val="000000"/>
          <w:sz w:val="23"/>
          <w:szCs w:val="23"/>
          <w:lang w:eastAsia="da-DK"/>
        </w:rPr>
        <w:t>, som blot betyder </w:t>
      </w:r>
      <w:r w:rsidRPr="00A70002">
        <w:rPr>
          <w:rFonts w:ascii="Tahoma" w:eastAsia="Times New Roman" w:hAnsi="Tahoma" w:cs="Tahoma"/>
          <w:i/>
          <w:iCs/>
          <w:color w:val="000000"/>
          <w:sz w:val="23"/>
          <w:szCs w:val="23"/>
          <w:lang w:eastAsia="da-DK"/>
        </w:rPr>
        <w:t>Kontorerne</w:t>
      </w:r>
      <w:r w:rsidRPr="00A70002">
        <w:rPr>
          <w:rFonts w:ascii="Tahoma" w:eastAsia="Times New Roman" w:hAnsi="Tahoma" w:cs="Tahoma"/>
          <w:color w:val="000000"/>
          <w:sz w:val="23"/>
          <w:szCs w:val="23"/>
          <w:lang w:eastAsia="da-DK"/>
        </w:rPr>
        <w:t>. Bygningen blev i 1500-tallet opført som anneks til rådhuset, da man også dengang kendte til det fænomen, at offentlig administration vokser og vokser og stadig kræver mere personale og kontorplads. Men snart begyndte storhertug Francesco 1. at fylde lokalerne med en kunstsamling, og i dag er enhver beskrivelse håbløs og meningsløs. Hvis man har sans for stor kunst – den, der gør menneskene bedre – kan man her tilbringe den ene dag efter den anden. Hvis ikke hjælper ingen pegepind.</w:t>
      </w:r>
    </w:p>
    <w:p w14:paraId="05BCBC7B"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Salene er opdelt kronologisk med </w:t>
      </w:r>
      <w:proofErr w:type="spellStart"/>
      <w:r w:rsidRPr="00A70002">
        <w:rPr>
          <w:rFonts w:ascii="Tahoma" w:eastAsia="Times New Roman" w:hAnsi="Tahoma" w:cs="Tahoma"/>
          <w:color w:val="000000"/>
          <w:sz w:val="23"/>
          <w:szCs w:val="23"/>
          <w:lang w:eastAsia="da-DK"/>
        </w:rPr>
        <w:t>Cimabues</w:t>
      </w:r>
      <w:proofErr w:type="spellEnd"/>
      <w:r w:rsidRPr="00A70002">
        <w:rPr>
          <w:rFonts w:ascii="Tahoma" w:eastAsia="Times New Roman" w:hAnsi="Tahoma" w:cs="Tahoma"/>
          <w:color w:val="000000"/>
          <w:sz w:val="23"/>
          <w:szCs w:val="23"/>
          <w:lang w:eastAsia="da-DK"/>
        </w:rPr>
        <w:t xml:space="preserve"> sal som den første og derefter salene med </w:t>
      </w:r>
      <w:proofErr w:type="spellStart"/>
      <w:r w:rsidRPr="00A70002">
        <w:rPr>
          <w:rFonts w:ascii="Tahoma" w:eastAsia="Times New Roman" w:hAnsi="Tahoma" w:cs="Tahoma"/>
          <w:color w:val="000000"/>
          <w:sz w:val="23"/>
          <w:szCs w:val="23"/>
          <w:lang w:eastAsia="da-DK"/>
        </w:rPr>
        <w:t>Giotto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Masaccio</w:t>
      </w:r>
      <w:proofErr w:type="spellEnd"/>
      <w:r w:rsidRPr="00A70002">
        <w:rPr>
          <w:rFonts w:ascii="Tahoma" w:eastAsia="Times New Roman" w:hAnsi="Tahoma" w:cs="Tahoma"/>
          <w:color w:val="000000"/>
          <w:sz w:val="23"/>
          <w:szCs w:val="23"/>
          <w:lang w:eastAsia="da-DK"/>
        </w:rPr>
        <w:t xml:space="preserve">, Paolo Uccello, Filippo Lippi, Botticelli,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Leonardo, Michelangelo, Rafael og talløse andre mestre. Selv den, der for første gang vandrer gennem salene og ikke er belastet af nogen videre kunsthistorisk bagage, vil nikke genkendende til mange af malerierne. Nogle af de mest berømte skatte er Botticellis </w:t>
      </w:r>
      <w:proofErr w:type="spellStart"/>
      <w:r w:rsidRPr="00A70002">
        <w:rPr>
          <w:rFonts w:ascii="Tahoma" w:eastAsia="Times New Roman" w:hAnsi="Tahoma" w:cs="Tahoma"/>
          <w:i/>
          <w:iCs/>
          <w:color w:val="000000"/>
          <w:sz w:val="23"/>
          <w:szCs w:val="23"/>
          <w:lang w:eastAsia="da-DK"/>
        </w:rPr>
        <w:t>Primavera</w:t>
      </w:r>
      <w:proofErr w:type="spellEnd"/>
      <w:r w:rsidRPr="00A70002">
        <w:rPr>
          <w:rFonts w:ascii="Tahoma" w:eastAsia="Times New Roman" w:hAnsi="Tahoma" w:cs="Tahoma"/>
          <w:color w:val="000000"/>
          <w:sz w:val="23"/>
          <w:szCs w:val="23"/>
          <w:lang w:eastAsia="da-DK"/>
        </w:rPr>
        <w:t> (Foråret) og </w:t>
      </w:r>
      <w:proofErr w:type="spellStart"/>
      <w:r w:rsidRPr="00A70002">
        <w:rPr>
          <w:rFonts w:ascii="Tahoma" w:eastAsia="Times New Roman" w:hAnsi="Tahoma" w:cs="Tahoma"/>
          <w:i/>
          <w:iCs/>
          <w:color w:val="000000"/>
          <w:sz w:val="23"/>
          <w:szCs w:val="23"/>
          <w:lang w:eastAsia="da-DK"/>
        </w:rPr>
        <w:t>Nascita</w:t>
      </w:r>
      <w:proofErr w:type="spellEnd"/>
      <w:r w:rsidRPr="00A70002">
        <w:rPr>
          <w:rFonts w:ascii="Tahoma" w:eastAsia="Times New Roman" w:hAnsi="Tahoma" w:cs="Tahoma"/>
          <w:i/>
          <w:iCs/>
          <w:color w:val="000000"/>
          <w:sz w:val="23"/>
          <w:szCs w:val="23"/>
          <w:lang w:eastAsia="da-DK"/>
        </w:rPr>
        <w:t xml:space="preserve"> di </w:t>
      </w:r>
      <w:proofErr w:type="spellStart"/>
      <w:r w:rsidRPr="00A70002">
        <w:rPr>
          <w:rFonts w:ascii="Tahoma" w:eastAsia="Times New Roman" w:hAnsi="Tahoma" w:cs="Tahoma"/>
          <w:i/>
          <w:iCs/>
          <w:color w:val="000000"/>
          <w:sz w:val="23"/>
          <w:szCs w:val="23"/>
          <w:lang w:eastAsia="da-DK"/>
        </w:rPr>
        <w:t>Venere</w:t>
      </w:r>
      <w:proofErr w:type="spellEnd"/>
      <w:r w:rsidRPr="00A70002">
        <w:rPr>
          <w:rFonts w:ascii="Tahoma" w:eastAsia="Times New Roman" w:hAnsi="Tahoma" w:cs="Tahoma"/>
          <w:color w:val="000000"/>
          <w:sz w:val="23"/>
          <w:szCs w:val="23"/>
          <w:lang w:eastAsia="da-DK"/>
        </w:rPr>
        <w:t xml:space="preserve"> (Venus' fødsel), der hænger side om side, og som man kan bruge timer på at betragte – indtil kustoderne begynder at skæve mistænksomt. En anden er en af kunsthistoriens kendteste statuer, den </w:t>
      </w:r>
      <w:proofErr w:type="spellStart"/>
      <w:r w:rsidRPr="00A70002">
        <w:rPr>
          <w:rFonts w:ascii="Tahoma" w:eastAsia="Times New Roman" w:hAnsi="Tahoma" w:cs="Tahoma"/>
          <w:color w:val="000000"/>
          <w:sz w:val="23"/>
          <w:szCs w:val="23"/>
          <w:lang w:eastAsia="da-DK"/>
        </w:rPr>
        <w:t>medicæiske</w:t>
      </w:r>
      <w:proofErr w:type="spellEnd"/>
      <w:r w:rsidRPr="00A70002">
        <w:rPr>
          <w:rFonts w:ascii="Tahoma" w:eastAsia="Times New Roman" w:hAnsi="Tahoma" w:cs="Tahoma"/>
          <w:color w:val="000000"/>
          <w:sz w:val="23"/>
          <w:szCs w:val="23"/>
          <w:lang w:eastAsia="da-DK"/>
        </w:rPr>
        <w:t> </w:t>
      </w:r>
      <w:r w:rsidRPr="00A70002">
        <w:rPr>
          <w:rFonts w:ascii="Tahoma" w:eastAsia="Times New Roman" w:hAnsi="Tahoma" w:cs="Tahoma"/>
          <w:i/>
          <w:iCs/>
          <w:color w:val="000000"/>
          <w:sz w:val="23"/>
          <w:szCs w:val="23"/>
          <w:lang w:eastAsia="da-DK"/>
        </w:rPr>
        <w:t>Venus</w:t>
      </w:r>
      <w:r w:rsidRPr="00A70002">
        <w:rPr>
          <w:rFonts w:ascii="Tahoma" w:eastAsia="Times New Roman" w:hAnsi="Tahoma" w:cs="Tahoma"/>
          <w:color w:val="000000"/>
          <w:sz w:val="23"/>
          <w:szCs w:val="23"/>
          <w:lang w:eastAsia="da-DK"/>
        </w:rPr>
        <w:t>, indbegrebet af kvindelig attråværdighed.</w:t>
      </w:r>
    </w:p>
    <w:p w14:paraId="34975C8D"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anchor distT="0" distB="0" distL="0" distR="0" simplePos="0" relativeHeight="251659264" behindDoc="0" locked="0" layoutInCell="1" allowOverlap="0" wp14:anchorId="5CA95350" wp14:editId="66EE0983">
            <wp:simplePos x="0" y="0"/>
            <wp:positionH relativeFrom="column">
              <wp:align>right</wp:align>
            </wp:positionH>
            <wp:positionV relativeFrom="line">
              <wp:posOffset>0</wp:posOffset>
            </wp:positionV>
            <wp:extent cx="3714750" cy="3762375"/>
            <wp:effectExtent l="0" t="0" r="0" b="9525"/>
            <wp:wrapSquare wrapText="bothSides"/>
            <wp:docPr id="81" name="Billede 2" descr="Michelangelo, Den Hellige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 Den Hellige Famil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002">
        <w:rPr>
          <w:rFonts w:ascii="Tahoma" w:eastAsia="Times New Roman" w:hAnsi="Tahoma" w:cs="Tahoma"/>
          <w:color w:val="000000"/>
          <w:sz w:val="23"/>
          <w:szCs w:val="23"/>
          <w:lang w:eastAsia="da-DK"/>
        </w:rPr>
        <w:t>Som en forunderlig kontrast til al denne kødets lyst finder man ved siden af Andre del Sartos </w:t>
      </w:r>
      <w:r w:rsidRPr="00A70002">
        <w:rPr>
          <w:rFonts w:ascii="Tahoma" w:eastAsia="Times New Roman" w:hAnsi="Tahoma" w:cs="Tahoma"/>
          <w:i/>
          <w:iCs/>
          <w:color w:val="000000"/>
          <w:sz w:val="23"/>
          <w:szCs w:val="23"/>
          <w:lang w:eastAsia="da-DK"/>
        </w:rPr>
        <w:t>Madonna</w:t>
      </w:r>
      <w:r w:rsidRPr="00A70002">
        <w:rPr>
          <w:rFonts w:ascii="Tahoma" w:eastAsia="Times New Roman" w:hAnsi="Tahoma" w:cs="Tahoma"/>
          <w:color w:val="000000"/>
          <w:sz w:val="23"/>
          <w:szCs w:val="23"/>
          <w:lang w:eastAsia="da-DK"/>
        </w:rPr>
        <w:t> og Rafaels </w:t>
      </w:r>
      <w:r w:rsidRPr="00A70002">
        <w:rPr>
          <w:rFonts w:ascii="Tahoma" w:eastAsia="Times New Roman" w:hAnsi="Tahoma" w:cs="Tahoma"/>
          <w:i/>
          <w:iCs/>
          <w:color w:val="000000"/>
          <w:sz w:val="23"/>
          <w:szCs w:val="23"/>
          <w:lang w:eastAsia="da-DK"/>
        </w:rPr>
        <w:t>Skt. Johannes i ørkenen</w:t>
      </w:r>
      <w:r w:rsidRPr="00A70002">
        <w:rPr>
          <w:rFonts w:ascii="Tahoma" w:eastAsia="Times New Roman" w:hAnsi="Tahoma" w:cs="Tahoma"/>
          <w:color w:val="000000"/>
          <w:sz w:val="23"/>
          <w:szCs w:val="23"/>
          <w:lang w:eastAsia="da-DK"/>
        </w:rPr>
        <w:t>. Og der: </w:t>
      </w:r>
      <w:r w:rsidRPr="00A70002">
        <w:rPr>
          <w:rFonts w:ascii="Tahoma" w:eastAsia="Times New Roman" w:hAnsi="Tahoma" w:cs="Tahoma"/>
          <w:i/>
          <w:iCs/>
          <w:color w:val="000000"/>
          <w:sz w:val="23"/>
          <w:szCs w:val="23"/>
          <w:lang w:eastAsia="da-DK"/>
        </w:rPr>
        <w:t>Den hellige Familie</w:t>
      </w:r>
      <w:r w:rsidRPr="00A70002">
        <w:rPr>
          <w:rFonts w:ascii="Tahoma" w:eastAsia="Times New Roman" w:hAnsi="Tahoma" w:cs="Tahoma"/>
          <w:color w:val="000000"/>
          <w:sz w:val="23"/>
          <w:szCs w:val="23"/>
          <w:lang w:eastAsia="da-DK"/>
        </w:rPr>
        <w:t xml:space="preserve">, som Michelangelos geni har opfattet den. I den særlige Tizian-hal blændes øjet næsten af de glødende farver: portrættet af Francesco della </w:t>
      </w:r>
      <w:proofErr w:type="spellStart"/>
      <w:r w:rsidRPr="00A70002">
        <w:rPr>
          <w:rFonts w:ascii="Tahoma" w:eastAsia="Times New Roman" w:hAnsi="Tahoma" w:cs="Tahoma"/>
          <w:color w:val="000000"/>
          <w:sz w:val="23"/>
          <w:szCs w:val="23"/>
          <w:lang w:eastAsia="da-DK"/>
        </w:rPr>
        <w:t>Robbia</w:t>
      </w:r>
      <w:proofErr w:type="spellEnd"/>
      <w:r w:rsidRPr="00A70002">
        <w:rPr>
          <w:rFonts w:ascii="Tahoma" w:eastAsia="Times New Roman" w:hAnsi="Tahoma" w:cs="Tahoma"/>
          <w:color w:val="000000"/>
          <w:sz w:val="23"/>
          <w:szCs w:val="23"/>
          <w:lang w:eastAsia="da-DK"/>
        </w:rPr>
        <w:t xml:space="preserve"> og som en pikant modsætning hans kælne billede af Venus med en lille hund. Venus synes i det hele taget at svæve over dette galleri. På tagterrassen er indrettet et cafeteria med en vidunderlig udsigt over byen. </w:t>
      </w:r>
      <w:proofErr w:type="spellStart"/>
      <w:r w:rsidRPr="00A70002">
        <w:rPr>
          <w:rFonts w:ascii="Tahoma" w:eastAsia="Times New Roman" w:hAnsi="Tahoma" w:cs="Tahoma"/>
          <w:color w:val="000000"/>
          <w:sz w:val="23"/>
          <w:szCs w:val="23"/>
          <w:lang w:eastAsia="da-DK"/>
        </w:rPr>
        <w:t>Uffizierne</w:t>
      </w:r>
      <w:proofErr w:type="spellEnd"/>
      <w:r w:rsidRPr="00A70002">
        <w:rPr>
          <w:rFonts w:ascii="Tahoma" w:eastAsia="Times New Roman" w:hAnsi="Tahoma" w:cs="Tahoma"/>
          <w:color w:val="000000"/>
          <w:sz w:val="23"/>
          <w:szCs w:val="23"/>
          <w:lang w:eastAsia="da-DK"/>
        </w:rPr>
        <w:t xml:space="preserve"> er et </w:t>
      </w:r>
      <w:r w:rsidRPr="00A70002">
        <w:rPr>
          <w:rFonts w:ascii="Tahoma" w:eastAsia="Times New Roman" w:hAnsi="Tahoma" w:cs="Tahoma"/>
          <w:i/>
          <w:iCs/>
          <w:color w:val="000000"/>
          <w:sz w:val="23"/>
          <w:szCs w:val="23"/>
          <w:lang w:eastAsia="da-DK"/>
        </w:rPr>
        <w:t xml:space="preserve">must </w:t>
      </w:r>
      <w:proofErr w:type="spellStart"/>
      <w:r w:rsidRPr="00A70002">
        <w:rPr>
          <w:rFonts w:ascii="Tahoma" w:eastAsia="Times New Roman" w:hAnsi="Tahoma" w:cs="Tahoma"/>
          <w:i/>
          <w:iCs/>
          <w:color w:val="000000"/>
          <w:sz w:val="23"/>
          <w:szCs w:val="23"/>
          <w:lang w:eastAsia="da-DK"/>
        </w:rPr>
        <w:t>see</w:t>
      </w:r>
      <w:proofErr w:type="spellEnd"/>
      <w:r w:rsidRPr="00A70002">
        <w:rPr>
          <w:rFonts w:ascii="Tahoma" w:eastAsia="Times New Roman" w:hAnsi="Tahoma" w:cs="Tahoma"/>
          <w:color w:val="000000"/>
          <w:sz w:val="23"/>
          <w:szCs w:val="23"/>
          <w:lang w:eastAsia="da-DK"/>
        </w:rPr>
        <w:t> under en ferie i Firenze, men sørg for at bestille billetter, for køen kan være flere hundrede meter lang. Billetbestilling på tlf. 0039 055 29 01 12 eller på </w:t>
      </w:r>
      <w:hyperlink r:id="rId11" w:tgtFrame="_blank" w:history="1">
        <w:r w:rsidRPr="00A70002">
          <w:rPr>
            <w:rFonts w:ascii="Tahoma" w:eastAsia="Times New Roman" w:hAnsi="Tahoma" w:cs="Tahoma"/>
            <w:b/>
            <w:bCs/>
            <w:color w:val="0063A9"/>
            <w:sz w:val="23"/>
            <w:szCs w:val="23"/>
            <w:u w:val="single"/>
            <w:lang w:eastAsia="da-DK"/>
          </w:rPr>
          <w:t>www.uffizi.com</w:t>
        </w:r>
      </w:hyperlink>
      <w:r w:rsidRPr="00A70002">
        <w:rPr>
          <w:rFonts w:ascii="Tahoma" w:eastAsia="Times New Roman" w:hAnsi="Tahoma" w:cs="Tahoma"/>
          <w:color w:val="000000"/>
          <w:sz w:val="23"/>
          <w:szCs w:val="23"/>
          <w:lang w:eastAsia="da-DK"/>
        </w:rPr>
        <w:t>.</w:t>
      </w:r>
    </w:p>
    <w:p w14:paraId="2DC66AF6"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 xml:space="preserve">Ad Skomagernes Gade til </w:t>
      </w:r>
      <w:proofErr w:type="spellStart"/>
      <w:r w:rsidRPr="00A70002">
        <w:rPr>
          <w:rFonts w:ascii="Tahoma" w:eastAsia="Times New Roman" w:hAnsi="Tahoma" w:cs="Tahoma"/>
          <w:b/>
          <w:bCs/>
          <w:color w:val="000000"/>
          <w:sz w:val="23"/>
          <w:szCs w:val="23"/>
          <w:lang w:eastAsia="da-DK"/>
        </w:rPr>
        <w:t>Orsanmichele</w:t>
      </w:r>
      <w:proofErr w:type="spellEnd"/>
    </w:p>
    <w:p w14:paraId="30021BC3"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Fra Piazza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xml:space="preserve"> spadserer vi ad den propfyldte Via </w:t>
      </w:r>
      <w:proofErr w:type="spellStart"/>
      <w:r w:rsidRPr="00A70002">
        <w:rPr>
          <w:rFonts w:ascii="Tahoma" w:eastAsia="Times New Roman" w:hAnsi="Tahoma" w:cs="Tahoma"/>
          <w:color w:val="000000"/>
          <w:sz w:val="23"/>
          <w:szCs w:val="23"/>
          <w:lang w:eastAsia="da-DK"/>
        </w:rPr>
        <w:t>Calzaiuoli</w:t>
      </w:r>
      <w:proofErr w:type="spellEnd"/>
      <w:r w:rsidRPr="00A70002">
        <w:rPr>
          <w:rFonts w:ascii="Tahoma" w:eastAsia="Times New Roman" w:hAnsi="Tahoma" w:cs="Tahoma"/>
          <w:color w:val="000000"/>
          <w:sz w:val="23"/>
          <w:szCs w:val="23"/>
          <w:lang w:eastAsia="da-DK"/>
        </w:rPr>
        <w:t xml:space="preserve">, Skomagernes Gade, som i dag er et </w:t>
      </w:r>
      <w:proofErr w:type="spellStart"/>
      <w:r w:rsidRPr="00A70002">
        <w:rPr>
          <w:rFonts w:ascii="Tahoma" w:eastAsia="Times New Roman" w:hAnsi="Tahoma" w:cs="Tahoma"/>
          <w:color w:val="000000"/>
          <w:sz w:val="23"/>
          <w:szCs w:val="23"/>
          <w:lang w:eastAsia="da-DK"/>
        </w:rPr>
        <w:t>shoppingstrøg</w:t>
      </w:r>
      <w:proofErr w:type="spellEnd"/>
      <w:r w:rsidRPr="00A70002">
        <w:rPr>
          <w:rFonts w:ascii="Tahoma" w:eastAsia="Times New Roman" w:hAnsi="Tahoma" w:cs="Tahoma"/>
          <w:color w:val="000000"/>
          <w:sz w:val="23"/>
          <w:szCs w:val="23"/>
          <w:lang w:eastAsia="da-DK"/>
        </w:rPr>
        <w:t xml:space="preserve">. På hjørnet af Via dei </w:t>
      </w:r>
      <w:proofErr w:type="spellStart"/>
      <w:r w:rsidRPr="00A70002">
        <w:rPr>
          <w:rFonts w:ascii="Tahoma" w:eastAsia="Times New Roman" w:hAnsi="Tahoma" w:cs="Tahoma"/>
          <w:color w:val="000000"/>
          <w:sz w:val="23"/>
          <w:szCs w:val="23"/>
          <w:lang w:eastAsia="da-DK"/>
        </w:rPr>
        <w:t>Lamberti</w:t>
      </w:r>
      <w:proofErr w:type="spellEnd"/>
      <w:r w:rsidRPr="00A70002">
        <w:rPr>
          <w:rFonts w:ascii="Tahoma" w:eastAsia="Times New Roman" w:hAnsi="Tahoma" w:cs="Tahoma"/>
          <w:color w:val="000000"/>
          <w:sz w:val="23"/>
          <w:szCs w:val="23"/>
          <w:lang w:eastAsia="da-DK"/>
        </w:rPr>
        <w:t xml:space="preserve"> står den lille kirke </w:t>
      </w:r>
      <w:proofErr w:type="spellStart"/>
      <w:r w:rsidRPr="00A70002">
        <w:rPr>
          <w:rFonts w:ascii="Tahoma" w:eastAsia="Times New Roman" w:hAnsi="Tahoma" w:cs="Tahoma"/>
          <w:b/>
          <w:bCs/>
          <w:color w:val="000000"/>
          <w:sz w:val="23"/>
          <w:szCs w:val="23"/>
          <w:lang w:eastAsia="da-DK"/>
        </w:rPr>
        <w:t>Orsanmichele</w:t>
      </w:r>
      <w:proofErr w:type="spellEnd"/>
      <w:r w:rsidRPr="00A70002">
        <w:rPr>
          <w:rFonts w:ascii="Tahoma" w:eastAsia="Times New Roman" w:hAnsi="Tahoma" w:cs="Tahoma"/>
          <w:color w:val="000000"/>
          <w:sz w:val="23"/>
          <w:szCs w:val="23"/>
          <w:lang w:eastAsia="da-DK"/>
        </w:rPr>
        <w:t> (Skt. Michaels Urtehave), en vældig kubus, der blev opført som loggia for købmændene, men nu er en pragtsamling med værker af bl.a. Ghiberti samt en bronzekopi af Donatellos </w:t>
      </w:r>
      <w:r w:rsidRPr="00A70002">
        <w:rPr>
          <w:rFonts w:ascii="Tahoma" w:eastAsia="Times New Roman" w:hAnsi="Tahoma" w:cs="Tahoma"/>
          <w:i/>
          <w:iCs/>
          <w:color w:val="000000"/>
          <w:sz w:val="23"/>
          <w:szCs w:val="23"/>
          <w:lang w:eastAsia="da-DK"/>
        </w:rPr>
        <w:t>San Giorgio</w:t>
      </w:r>
      <w:r w:rsidRPr="00A70002">
        <w:rPr>
          <w:rFonts w:ascii="Tahoma" w:eastAsia="Times New Roman" w:hAnsi="Tahoma" w:cs="Tahoma"/>
          <w:color w:val="000000"/>
          <w:sz w:val="23"/>
          <w:szCs w:val="23"/>
          <w:lang w:eastAsia="da-DK"/>
        </w:rPr>
        <w:t xml:space="preserve">, som kaldes en af verdens bedste skulpturer. Fast, beslutsom og fuld af viljestyrke står helten i brynje og kappe, støttende sig til sit skjold, med rynkede bryn og blikket rettet fremad: Dragen er på vej! Indenfor mødes man af et mørkt, gotisk rum, hvor svære piller og spidsbuer bærer den kolossale kubus ovenover. Blikket fanges straks af </w:t>
      </w:r>
      <w:proofErr w:type="spellStart"/>
      <w:r w:rsidRPr="00A70002">
        <w:rPr>
          <w:rFonts w:ascii="Tahoma" w:eastAsia="Times New Roman" w:hAnsi="Tahoma" w:cs="Tahoma"/>
          <w:color w:val="000000"/>
          <w:sz w:val="23"/>
          <w:szCs w:val="23"/>
          <w:lang w:eastAsia="da-DK"/>
        </w:rPr>
        <w:t>Orcagnas</w:t>
      </w:r>
      <w:proofErr w:type="spellEnd"/>
      <w:r w:rsidRPr="00A70002">
        <w:rPr>
          <w:rFonts w:ascii="Tahoma" w:eastAsia="Times New Roman" w:hAnsi="Tahoma" w:cs="Tahoma"/>
          <w:color w:val="000000"/>
          <w:sz w:val="23"/>
          <w:szCs w:val="23"/>
          <w:lang w:eastAsia="da-DK"/>
        </w:rPr>
        <w:t> </w:t>
      </w:r>
      <w:proofErr w:type="spellStart"/>
      <w:r w:rsidRPr="00A70002">
        <w:rPr>
          <w:rFonts w:ascii="Tahoma" w:eastAsia="Times New Roman" w:hAnsi="Tahoma" w:cs="Tahoma"/>
          <w:i/>
          <w:iCs/>
          <w:color w:val="000000"/>
          <w:sz w:val="23"/>
          <w:szCs w:val="23"/>
          <w:lang w:eastAsia="da-DK"/>
        </w:rPr>
        <w:t>Tabernacolo</w:t>
      </w:r>
      <w:proofErr w:type="spellEnd"/>
      <w:r w:rsidRPr="00A70002">
        <w:rPr>
          <w:rFonts w:ascii="Tahoma" w:eastAsia="Times New Roman" w:hAnsi="Tahoma" w:cs="Tahoma"/>
          <w:color w:val="000000"/>
          <w:sz w:val="23"/>
          <w:szCs w:val="23"/>
          <w:lang w:eastAsia="da-DK"/>
        </w:rPr>
        <w:t xml:space="preserve">: Mesteren har bygget en dyb niche over alteret i broget marmor, oplivet af statuetter og med himmelstræbende </w:t>
      </w:r>
      <w:proofErr w:type="spellStart"/>
      <w:r w:rsidRPr="00A70002">
        <w:rPr>
          <w:rFonts w:ascii="Tahoma" w:eastAsia="Times New Roman" w:hAnsi="Tahoma" w:cs="Tahoma"/>
          <w:color w:val="000000"/>
          <w:sz w:val="23"/>
          <w:szCs w:val="23"/>
          <w:lang w:eastAsia="da-DK"/>
        </w:rPr>
        <w:t>pinakler</w:t>
      </w:r>
      <w:proofErr w:type="spellEnd"/>
      <w:r w:rsidRPr="00A70002">
        <w:rPr>
          <w:rFonts w:ascii="Tahoma" w:eastAsia="Times New Roman" w:hAnsi="Tahoma" w:cs="Tahoma"/>
          <w:color w:val="000000"/>
          <w:sz w:val="23"/>
          <w:szCs w:val="23"/>
          <w:lang w:eastAsia="da-DK"/>
        </w:rPr>
        <w:t xml:space="preserve">, og har i bunden anbragt en guldtavle med Madonna – tilsammen et under af arkitektur, skulptur, maleri og kunsthåndværk. Også </w:t>
      </w:r>
      <w:proofErr w:type="spellStart"/>
      <w:r w:rsidRPr="00A70002">
        <w:rPr>
          <w:rFonts w:ascii="Tahoma" w:eastAsia="Times New Roman" w:hAnsi="Tahoma" w:cs="Tahoma"/>
          <w:color w:val="000000"/>
          <w:sz w:val="23"/>
          <w:szCs w:val="23"/>
          <w:lang w:eastAsia="da-DK"/>
        </w:rPr>
        <w:t>Orcagna</w:t>
      </w:r>
      <w:proofErr w:type="spellEnd"/>
      <w:r w:rsidRPr="00A70002">
        <w:rPr>
          <w:rFonts w:ascii="Tahoma" w:eastAsia="Times New Roman" w:hAnsi="Tahoma" w:cs="Tahoma"/>
          <w:color w:val="000000"/>
          <w:sz w:val="23"/>
          <w:szCs w:val="23"/>
          <w:lang w:eastAsia="da-DK"/>
        </w:rPr>
        <w:t xml:space="preserve"> var guldsmed, arkitekt og maler i én og samme person, og i 1348 overdrog Firenze ham dette værk som en votivgave for pestens ophør.</w:t>
      </w:r>
    </w:p>
    <w:p w14:paraId="061C1B50"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4C39F9D3"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211C535"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3B3CDA6B"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54755595"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990DCE4"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A895502"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46A76A4" w14:textId="77777777" w:rsid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5BEFCAC0" w14:textId="518EF56F"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 xml:space="preserve">Piazza del </w:t>
      </w:r>
      <w:proofErr w:type="spellStart"/>
      <w:r w:rsidRPr="00A70002">
        <w:rPr>
          <w:rFonts w:ascii="Tahoma" w:eastAsia="Times New Roman" w:hAnsi="Tahoma" w:cs="Tahoma"/>
          <w:b/>
          <w:bCs/>
          <w:color w:val="000000"/>
          <w:sz w:val="30"/>
          <w:szCs w:val="30"/>
          <w:lang w:eastAsia="da-DK"/>
        </w:rPr>
        <w:t>Duomos</w:t>
      </w:r>
      <w:proofErr w:type="spellEnd"/>
      <w:r w:rsidRPr="00A70002">
        <w:rPr>
          <w:rFonts w:ascii="Tahoma" w:eastAsia="Times New Roman" w:hAnsi="Tahoma" w:cs="Tahoma"/>
          <w:b/>
          <w:bCs/>
          <w:color w:val="000000"/>
          <w:sz w:val="30"/>
          <w:szCs w:val="30"/>
          <w:lang w:eastAsia="da-DK"/>
        </w:rPr>
        <w:t xml:space="preserve"> chokerende ensemble</w:t>
      </w:r>
    </w:p>
    <w:p w14:paraId="19420976"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54EFE48B" wp14:editId="121F8F4D">
            <wp:extent cx="6003925" cy="3620135"/>
            <wp:effectExtent l="0" t="0" r="0" b="0"/>
            <wp:docPr id="42" name="Billede 42" descr="Piazza del 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azza del Duo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925" cy="3620135"/>
                    </a:xfrm>
                    <a:prstGeom prst="rect">
                      <a:avLst/>
                    </a:prstGeom>
                    <a:noFill/>
                    <a:ln>
                      <a:noFill/>
                    </a:ln>
                  </pic:spPr>
                </pic:pic>
              </a:graphicData>
            </a:graphic>
          </wp:inline>
        </w:drawing>
      </w:r>
    </w:p>
    <w:p w14:paraId="1571A1F3"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Efter et par hundrede meter når vi </w:t>
      </w:r>
      <w:r w:rsidRPr="00A70002">
        <w:rPr>
          <w:rFonts w:ascii="Tahoma" w:eastAsia="Times New Roman" w:hAnsi="Tahoma" w:cs="Tahoma"/>
          <w:b/>
          <w:bCs/>
          <w:color w:val="000000"/>
          <w:sz w:val="23"/>
          <w:szCs w:val="23"/>
          <w:lang w:eastAsia="da-DK"/>
        </w:rPr>
        <w:t xml:space="preserve">Piazza del </w:t>
      </w:r>
      <w:proofErr w:type="spellStart"/>
      <w:r w:rsidRPr="00A70002">
        <w:rPr>
          <w:rFonts w:ascii="Tahoma" w:eastAsia="Times New Roman" w:hAnsi="Tahoma" w:cs="Tahoma"/>
          <w:b/>
          <w:bCs/>
          <w:color w:val="000000"/>
          <w:sz w:val="23"/>
          <w:szCs w:val="23"/>
          <w:lang w:eastAsia="da-DK"/>
        </w:rPr>
        <w:t>Duomo</w:t>
      </w:r>
      <w:proofErr w:type="spellEnd"/>
      <w:r w:rsidRPr="00A70002">
        <w:rPr>
          <w:rFonts w:ascii="Tahoma" w:eastAsia="Times New Roman" w:hAnsi="Tahoma" w:cs="Tahoma"/>
          <w:color w:val="000000"/>
          <w:sz w:val="23"/>
          <w:szCs w:val="23"/>
          <w:lang w:eastAsia="da-DK"/>
        </w:rPr>
        <w:t xml:space="preserve">, domkirkepladsen, og et nærmest chokerende ensemble: domkirken, </w:t>
      </w:r>
      <w:proofErr w:type="spellStart"/>
      <w:r w:rsidRPr="00A70002">
        <w:rPr>
          <w:rFonts w:ascii="Tahoma" w:eastAsia="Times New Roman" w:hAnsi="Tahoma" w:cs="Tahoma"/>
          <w:color w:val="000000"/>
          <w:sz w:val="23"/>
          <w:szCs w:val="23"/>
          <w:lang w:eastAsia="da-DK"/>
        </w:rPr>
        <w:t>campanilen</w:t>
      </w:r>
      <w:proofErr w:type="spellEnd"/>
      <w:r w:rsidRPr="00A70002">
        <w:rPr>
          <w:rFonts w:ascii="Tahoma" w:eastAsia="Times New Roman" w:hAnsi="Tahoma" w:cs="Tahoma"/>
          <w:color w:val="000000"/>
          <w:sz w:val="23"/>
          <w:szCs w:val="23"/>
          <w:lang w:eastAsia="da-DK"/>
        </w:rPr>
        <w:t xml:space="preserve"> og dåbskapellet, der alle har træk fra både gotikken og renæssancen.</w:t>
      </w:r>
    </w:p>
    <w:p w14:paraId="435EB5F4"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Ekstremt sløvt byggeri</w:t>
      </w:r>
    </w:p>
    <w:p w14:paraId="237720D8"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5FC9388A" wp14:editId="458AEF7B">
            <wp:extent cx="4380230" cy="3114675"/>
            <wp:effectExtent l="0" t="0" r="1270" b="9525"/>
            <wp:docPr id="43" name="Billede 43" descr="Santa Maria del F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nta Maria del Fi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230" cy="3114675"/>
                    </a:xfrm>
                    <a:prstGeom prst="rect">
                      <a:avLst/>
                    </a:prstGeom>
                    <a:noFill/>
                    <a:ln>
                      <a:noFill/>
                    </a:ln>
                  </pic:spPr>
                </pic:pic>
              </a:graphicData>
            </a:graphic>
          </wp:inline>
        </w:drawing>
      </w:r>
    </w:p>
    <w:p w14:paraId="2C33B1B9"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lastRenderedPageBreak/>
        <w:t>Domkirken, den 91 meter høje </w:t>
      </w:r>
      <w:r w:rsidRPr="00A70002">
        <w:rPr>
          <w:rFonts w:ascii="Tahoma" w:eastAsia="Times New Roman" w:hAnsi="Tahoma" w:cs="Tahoma"/>
          <w:b/>
          <w:bCs/>
          <w:color w:val="000000"/>
          <w:sz w:val="23"/>
          <w:szCs w:val="23"/>
          <w:lang w:eastAsia="da-DK"/>
        </w:rPr>
        <w:t xml:space="preserve">Santa Maria del </w:t>
      </w:r>
      <w:proofErr w:type="spellStart"/>
      <w:r w:rsidRPr="00A70002">
        <w:rPr>
          <w:rFonts w:ascii="Tahoma" w:eastAsia="Times New Roman" w:hAnsi="Tahoma" w:cs="Tahoma"/>
          <w:b/>
          <w:bCs/>
          <w:color w:val="000000"/>
          <w:sz w:val="23"/>
          <w:szCs w:val="23"/>
          <w:lang w:eastAsia="da-DK"/>
        </w:rPr>
        <w:t>Fiore</w:t>
      </w:r>
      <w:proofErr w:type="spellEnd"/>
      <w:r w:rsidRPr="00A70002">
        <w:rPr>
          <w:rFonts w:ascii="Tahoma" w:eastAsia="Times New Roman" w:hAnsi="Tahoma" w:cs="Tahoma"/>
          <w:color w:val="000000"/>
          <w:sz w:val="23"/>
          <w:szCs w:val="23"/>
          <w:lang w:eastAsia="da-DK"/>
        </w:rPr>
        <w:t xml:space="preserve">, hvis navn hentyder til Firenzes røde lilje, er et eksempel på ekstremt sløvt byggearbejde. I 1296 fik arkitekten </w:t>
      </w:r>
      <w:proofErr w:type="spellStart"/>
      <w:r w:rsidRPr="00A70002">
        <w:rPr>
          <w:rFonts w:ascii="Tahoma" w:eastAsia="Times New Roman" w:hAnsi="Tahoma" w:cs="Tahoma"/>
          <w:color w:val="000000"/>
          <w:sz w:val="23"/>
          <w:szCs w:val="23"/>
          <w:lang w:eastAsia="da-DK"/>
        </w:rPr>
        <w:t>Arnolfo</w:t>
      </w:r>
      <w:proofErr w:type="spellEnd"/>
      <w:r w:rsidRPr="00A70002">
        <w:rPr>
          <w:rFonts w:ascii="Tahoma" w:eastAsia="Times New Roman" w:hAnsi="Tahoma" w:cs="Tahoma"/>
          <w:color w:val="000000"/>
          <w:sz w:val="23"/>
          <w:szCs w:val="23"/>
          <w:lang w:eastAsia="da-DK"/>
        </w:rPr>
        <w:t xml:space="preserve"> di </w:t>
      </w:r>
      <w:proofErr w:type="spellStart"/>
      <w:r w:rsidRPr="00A70002">
        <w:rPr>
          <w:rFonts w:ascii="Tahoma" w:eastAsia="Times New Roman" w:hAnsi="Tahoma" w:cs="Tahoma"/>
          <w:color w:val="000000"/>
          <w:sz w:val="23"/>
          <w:szCs w:val="23"/>
          <w:lang w:eastAsia="da-DK"/>
        </w:rPr>
        <w:t>Cambio</w:t>
      </w:r>
      <w:proofErr w:type="spellEnd"/>
      <w:r w:rsidRPr="00A70002">
        <w:rPr>
          <w:rFonts w:ascii="Tahoma" w:eastAsia="Times New Roman" w:hAnsi="Tahoma" w:cs="Tahoma"/>
          <w:color w:val="000000"/>
          <w:sz w:val="23"/>
          <w:szCs w:val="23"/>
          <w:lang w:eastAsia="da-DK"/>
        </w:rPr>
        <w:t xml:space="preserve"> til opgave at opføre den stolteste bygning, mennesket kunne udtænke. Men di </w:t>
      </w:r>
      <w:proofErr w:type="spellStart"/>
      <w:r w:rsidRPr="00A70002">
        <w:rPr>
          <w:rFonts w:ascii="Tahoma" w:eastAsia="Times New Roman" w:hAnsi="Tahoma" w:cs="Tahoma"/>
          <w:color w:val="000000"/>
          <w:sz w:val="23"/>
          <w:szCs w:val="23"/>
          <w:lang w:eastAsia="da-DK"/>
        </w:rPr>
        <w:t>Cambio</w:t>
      </w:r>
      <w:proofErr w:type="spellEnd"/>
      <w:r w:rsidRPr="00A70002">
        <w:rPr>
          <w:rFonts w:ascii="Tahoma" w:eastAsia="Times New Roman" w:hAnsi="Tahoma" w:cs="Tahoma"/>
          <w:color w:val="000000"/>
          <w:sz w:val="23"/>
          <w:szCs w:val="23"/>
          <w:lang w:eastAsia="da-DK"/>
        </w:rPr>
        <w:t xml:space="preserve"> døde, før arbejdet var fuldført, og det samme gjorde de næste arkitekter. Først i 1436 kunne hele Firenze fejre domkirkens indvielse, og så var der endda evindeligt kludder med facaden, som først kom på i 1887 og er en smule skematisk. Langsiden og apsis er imidlertid spillevende og festlig, med broget marmor i dybt grønne rammer og adskilt i et højt midterskib og lavere sideskibe.</w:t>
      </w:r>
    </w:p>
    <w:p w14:paraId="5635C2F9"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7E122A5B" wp14:editId="19EFDBBF">
            <wp:extent cx="3716020" cy="4956175"/>
            <wp:effectExtent l="0" t="0" r="0" b="0"/>
            <wp:docPr id="44" name="Billede 44" descr="Domkirkekup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mkirkekup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6020" cy="4956175"/>
                    </a:xfrm>
                    <a:prstGeom prst="rect">
                      <a:avLst/>
                    </a:prstGeom>
                    <a:noFill/>
                    <a:ln>
                      <a:noFill/>
                    </a:ln>
                  </pic:spPr>
                </pic:pic>
              </a:graphicData>
            </a:graphic>
          </wp:inline>
        </w:drawing>
      </w:r>
    </w:p>
    <w:p w14:paraId="6785B035"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Som en brusende symfoni</w:t>
      </w:r>
    </w:p>
    <w:p w14:paraId="0EC5D4B9"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Alt er randet af en stærk gesims, som fortsætter rundt om de små apsider, der som kyllinger putter sig ind under kuppel og kor, og i runde buer er indsat høje, lette gotiske vinduer med spinkle sprosser. Bortset fra facaden er hele det ydre fuldt af luner og hemmeligheder. Den berømteste del er den geniale kuppel, et eminent rationelt værk, der stiger over de mere ydmyge bygninger som en brusende symfoni mod forårshimmelen og med sin revolutionerende dobbelte skal og en spændvidde på 42 meter udødeliggjorde arkitekten og billedhuggeren </w:t>
      </w:r>
      <w:proofErr w:type="spellStart"/>
      <w:r w:rsidRPr="00A70002">
        <w:rPr>
          <w:rFonts w:ascii="Tahoma" w:eastAsia="Times New Roman" w:hAnsi="Tahoma" w:cs="Tahoma"/>
          <w:color w:val="000000"/>
          <w:sz w:val="23"/>
          <w:szCs w:val="23"/>
          <w:lang w:eastAsia="da-DK"/>
        </w:rPr>
        <w:t>Brunelleschis</w:t>
      </w:r>
      <w:proofErr w:type="spellEnd"/>
      <w:r w:rsidRPr="00A70002">
        <w:rPr>
          <w:rFonts w:ascii="Tahoma" w:eastAsia="Times New Roman" w:hAnsi="Tahoma" w:cs="Tahoma"/>
          <w:color w:val="000000"/>
          <w:sz w:val="23"/>
          <w:szCs w:val="23"/>
          <w:lang w:eastAsia="da-DK"/>
        </w:rPr>
        <w:t xml:space="preserve"> navn. Kuplen svulmer ikke, men </w:t>
      </w:r>
      <w:r w:rsidRPr="00A70002">
        <w:rPr>
          <w:rFonts w:ascii="Tahoma" w:eastAsia="Times New Roman" w:hAnsi="Tahoma" w:cs="Tahoma"/>
          <w:i/>
          <w:iCs/>
          <w:color w:val="000000"/>
          <w:sz w:val="23"/>
          <w:szCs w:val="23"/>
          <w:lang w:eastAsia="da-DK"/>
        </w:rPr>
        <w:t>hviler</w:t>
      </w:r>
      <w:r w:rsidRPr="00A70002">
        <w:rPr>
          <w:rFonts w:ascii="Tahoma" w:eastAsia="Times New Roman" w:hAnsi="Tahoma" w:cs="Tahoma"/>
          <w:color w:val="000000"/>
          <w:sz w:val="23"/>
          <w:szCs w:val="23"/>
          <w:lang w:eastAsia="da-DK"/>
        </w:rPr>
        <w:t xml:space="preserve">, og synes næppe at tynge på ottekanten af marmor, hvor tværskib skærer langskib. Udefra er den en forunderlig forening af lethed og styrke, som ganske dominerer byen; når man har gjort sig klart, hvordan </w:t>
      </w:r>
      <w:r w:rsidRPr="00A70002">
        <w:rPr>
          <w:rFonts w:ascii="Tahoma" w:eastAsia="Times New Roman" w:hAnsi="Tahoma" w:cs="Tahoma"/>
          <w:color w:val="000000"/>
          <w:sz w:val="23"/>
          <w:szCs w:val="23"/>
          <w:lang w:eastAsia="da-DK"/>
        </w:rPr>
        <w:lastRenderedPageBreak/>
        <w:t>denne kuppel og Palazzo Vecchios tårn ligger i forhold til hinanden, kan man altid orientere sig i Firenzes virvar af smalle gader.</w:t>
      </w:r>
    </w:p>
    <w:p w14:paraId="567E6D29"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Man bliver altid en smule skuffet, når man træder ind i det strenge, grå kirkerum. Santa Maria del </w:t>
      </w:r>
      <w:proofErr w:type="spellStart"/>
      <w:r w:rsidRPr="00A70002">
        <w:rPr>
          <w:rFonts w:ascii="Tahoma" w:eastAsia="Times New Roman" w:hAnsi="Tahoma" w:cs="Tahoma"/>
          <w:color w:val="000000"/>
          <w:sz w:val="23"/>
          <w:szCs w:val="23"/>
          <w:lang w:eastAsia="da-DK"/>
        </w:rPr>
        <w:t>Fiore</w:t>
      </w:r>
      <w:proofErr w:type="spellEnd"/>
      <w:r w:rsidRPr="00A70002">
        <w:rPr>
          <w:rFonts w:ascii="Tahoma" w:eastAsia="Times New Roman" w:hAnsi="Tahoma" w:cs="Tahoma"/>
          <w:color w:val="000000"/>
          <w:sz w:val="23"/>
          <w:szCs w:val="23"/>
          <w:lang w:eastAsia="da-DK"/>
        </w:rPr>
        <w:t xml:space="preserve"> er delt i tre skibe, men pillerne bærer hvælvingerne på så vidt spændte buer, at det føles som ét. De høje, spidsbuede vinduer giver et dæmpet lys, og i det mægtige rum forstyrrer end ikke et par vægmalerier af beredne </w:t>
      </w:r>
      <w:proofErr w:type="spellStart"/>
      <w:r w:rsidRPr="00A70002">
        <w:rPr>
          <w:rFonts w:ascii="Tahoma" w:eastAsia="Times New Roman" w:hAnsi="Tahoma" w:cs="Tahoma"/>
          <w:color w:val="000000"/>
          <w:sz w:val="23"/>
          <w:szCs w:val="23"/>
          <w:lang w:eastAsia="da-DK"/>
        </w:rPr>
        <w:t>condottierer</w:t>
      </w:r>
      <w:proofErr w:type="spellEnd"/>
      <w:r w:rsidRPr="00A70002">
        <w:rPr>
          <w:rFonts w:ascii="Tahoma" w:eastAsia="Times New Roman" w:hAnsi="Tahoma" w:cs="Tahoma"/>
          <w:color w:val="000000"/>
          <w:sz w:val="23"/>
          <w:szCs w:val="23"/>
          <w:lang w:eastAsia="da-DK"/>
        </w:rPr>
        <w:t xml:space="preserve"> i naturlig størrelse. Alt er holdt i to fornemme toner af gråt, og eneste pryd er vægtergangen, der løber hele kirken rundt og forbinder sig med kapitælerne. Proportionerne og de dæmpede farver skaber tilsammen et indtryk af højhed og kølighed i denne den længste gotiske kirke i verden. I højre sideskib står buster af </w:t>
      </w:r>
      <w:proofErr w:type="spellStart"/>
      <w:r w:rsidRPr="00A70002">
        <w:rPr>
          <w:rFonts w:ascii="Tahoma" w:eastAsia="Times New Roman" w:hAnsi="Tahoma" w:cs="Tahoma"/>
          <w:color w:val="000000"/>
          <w:sz w:val="23"/>
          <w:szCs w:val="23"/>
          <w:lang w:eastAsia="da-DK"/>
        </w:rPr>
        <w:t>Giotto</w:t>
      </w:r>
      <w:proofErr w:type="spellEnd"/>
      <w:r w:rsidRPr="00A70002">
        <w:rPr>
          <w:rFonts w:ascii="Tahoma" w:eastAsia="Times New Roman" w:hAnsi="Tahoma" w:cs="Tahoma"/>
          <w:color w:val="000000"/>
          <w:sz w:val="23"/>
          <w:szCs w:val="23"/>
          <w:lang w:eastAsia="da-DK"/>
        </w:rPr>
        <w:t xml:space="preserve"> og </w:t>
      </w:r>
      <w:proofErr w:type="spellStart"/>
      <w:r w:rsidRPr="00A70002">
        <w:rPr>
          <w:rFonts w:ascii="Tahoma" w:eastAsia="Times New Roman" w:hAnsi="Tahoma" w:cs="Tahoma"/>
          <w:color w:val="000000"/>
          <w:sz w:val="23"/>
          <w:szCs w:val="23"/>
          <w:lang w:eastAsia="da-DK"/>
        </w:rPr>
        <w:t>Brunelleschi</w:t>
      </w:r>
      <w:proofErr w:type="spellEnd"/>
      <w:r w:rsidRPr="00A70002">
        <w:rPr>
          <w:rFonts w:ascii="Tahoma" w:eastAsia="Times New Roman" w:hAnsi="Tahoma" w:cs="Tahoma"/>
          <w:color w:val="000000"/>
          <w:sz w:val="23"/>
          <w:szCs w:val="23"/>
          <w:lang w:eastAsia="da-DK"/>
        </w:rPr>
        <w:t xml:space="preserve">, i modsatte side Domenico </w:t>
      </w:r>
      <w:proofErr w:type="spellStart"/>
      <w:r w:rsidRPr="00A70002">
        <w:rPr>
          <w:rFonts w:ascii="Tahoma" w:eastAsia="Times New Roman" w:hAnsi="Tahoma" w:cs="Tahoma"/>
          <w:color w:val="000000"/>
          <w:sz w:val="23"/>
          <w:szCs w:val="23"/>
          <w:lang w:eastAsia="da-DK"/>
        </w:rPr>
        <w:t>Michelinos</w:t>
      </w:r>
      <w:proofErr w:type="spellEnd"/>
      <w:r w:rsidRPr="00A70002">
        <w:rPr>
          <w:rFonts w:ascii="Tahoma" w:eastAsia="Times New Roman" w:hAnsi="Tahoma" w:cs="Tahoma"/>
          <w:color w:val="000000"/>
          <w:sz w:val="23"/>
          <w:szCs w:val="23"/>
          <w:lang w:eastAsia="da-DK"/>
        </w:rPr>
        <w:t xml:space="preserve"> Dante med sin opslåede Komedie i hånden og i venstre apsis en ufuldendt Michelangeloskulptur, der egentlig skulle have været hans eget gravmonument. Ved udgangsdøren til venstre ses to små profetstatuer af Donatello og en mosaik af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xml:space="preserve">, mens kuplen er fyldt med fresker af </w:t>
      </w:r>
      <w:proofErr w:type="spellStart"/>
      <w:r w:rsidRPr="00A70002">
        <w:rPr>
          <w:rFonts w:ascii="Tahoma" w:eastAsia="Times New Roman" w:hAnsi="Tahoma" w:cs="Tahoma"/>
          <w:color w:val="000000"/>
          <w:sz w:val="23"/>
          <w:szCs w:val="23"/>
          <w:lang w:eastAsia="da-DK"/>
        </w:rPr>
        <w:t>Vasari</w:t>
      </w:r>
      <w:proofErr w:type="spellEnd"/>
      <w:r w:rsidRPr="00A70002">
        <w:rPr>
          <w:rFonts w:ascii="Tahoma" w:eastAsia="Times New Roman" w:hAnsi="Tahoma" w:cs="Tahoma"/>
          <w:color w:val="000000"/>
          <w:sz w:val="23"/>
          <w:szCs w:val="23"/>
          <w:lang w:eastAsia="da-DK"/>
        </w:rPr>
        <w:t xml:space="preserve">. Over indgangsportalen sidder Luca della </w:t>
      </w:r>
      <w:proofErr w:type="spellStart"/>
      <w:r w:rsidRPr="00A70002">
        <w:rPr>
          <w:rFonts w:ascii="Tahoma" w:eastAsia="Times New Roman" w:hAnsi="Tahoma" w:cs="Tahoma"/>
          <w:color w:val="000000"/>
          <w:sz w:val="23"/>
          <w:szCs w:val="23"/>
          <w:lang w:eastAsia="da-DK"/>
        </w:rPr>
        <w:t>Robbias</w:t>
      </w:r>
      <w:proofErr w:type="spellEnd"/>
      <w:r w:rsidRPr="00A70002">
        <w:rPr>
          <w:rFonts w:ascii="Tahoma" w:eastAsia="Times New Roman" w:hAnsi="Tahoma" w:cs="Tahoma"/>
          <w:color w:val="000000"/>
          <w:sz w:val="23"/>
          <w:szCs w:val="23"/>
          <w:lang w:eastAsia="da-DK"/>
        </w:rPr>
        <w:t xml:space="preserve"> yndefulde terrakotta af opstandelsen. Udenfor, bag apsis, findes domkirkemuseet med kunstværker fra bygningerne.</w:t>
      </w:r>
    </w:p>
    <w:p w14:paraId="4B2EA153"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roofErr w:type="spellStart"/>
      <w:r w:rsidRPr="00A70002">
        <w:rPr>
          <w:rFonts w:ascii="Tahoma" w:eastAsia="Times New Roman" w:hAnsi="Tahoma" w:cs="Tahoma"/>
          <w:b/>
          <w:bCs/>
          <w:color w:val="000000"/>
          <w:sz w:val="23"/>
          <w:szCs w:val="23"/>
          <w:lang w:eastAsia="da-DK"/>
        </w:rPr>
        <w:t>Pazziernes</w:t>
      </w:r>
      <w:proofErr w:type="spellEnd"/>
      <w:r w:rsidRPr="00A70002">
        <w:rPr>
          <w:rFonts w:ascii="Tahoma" w:eastAsia="Times New Roman" w:hAnsi="Tahoma" w:cs="Tahoma"/>
          <w:b/>
          <w:bCs/>
          <w:color w:val="000000"/>
          <w:sz w:val="23"/>
          <w:szCs w:val="23"/>
          <w:lang w:eastAsia="da-DK"/>
        </w:rPr>
        <w:t xml:space="preserve"> mordkomplot</w:t>
      </w:r>
    </w:p>
    <w:p w14:paraId="56EFC86A"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21CDFD70" wp14:editId="56FE8B89">
            <wp:extent cx="2952366" cy="4342278"/>
            <wp:effectExtent l="0" t="0" r="635" b="1270"/>
            <wp:docPr id="45" name="Billede 45" descr="Domkirken med ap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mkirken med apsi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159" cy="4353739"/>
                    </a:xfrm>
                    <a:prstGeom prst="rect">
                      <a:avLst/>
                    </a:prstGeom>
                    <a:noFill/>
                    <a:ln>
                      <a:noFill/>
                    </a:ln>
                  </pic:spPr>
                </pic:pic>
              </a:graphicData>
            </a:graphic>
          </wp:inline>
        </w:drawing>
      </w:r>
    </w:p>
    <w:p w14:paraId="47E86D7D"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Inde i domkirken iscenesatte </w:t>
      </w:r>
      <w:proofErr w:type="spellStart"/>
      <w:r w:rsidRPr="00A70002">
        <w:rPr>
          <w:rFonts w:ascii="Tahoma" w:eastAsia="Times New Roman" w:hAnsi="Tahoma" w:cs="Tahoma"/>
          <w:color w:val="000000"/>
          <w:sz w:val="23"/>
          <w:szCs w:val="23"/>
          <w:lang w:eastAsia="da-DK"/>
        </w:rPr>
        <w:t>Pazzi</w:t>
      </w:r>
      <w:proofErr w:type="spellEnd"/>
      <w:r w:rsidRPr="00A70002">
        <w:rPr>
          <w:rFonts w:ascii="Tahoma" w:eastAsia="Times New Roman" w:hAnsi="Tahoma" w:cs="Tahoma"/>
          <w:color w:val="000000"/>
          <w:sz w:val="23"/>
          <w:szCs w:val="23"/>
          <w:lang w:eastAsia="da-DK"/>
        </w:rPr>
        <w:t xml:space="preserve">-slægten i 1478 med pave Sixtus 4.s hjælp sit mordkomplot mod Firenzes ledende mænd, Medicibrødrene Giuliano og Lorenzo il </w:t>
      </w:r>
      <w:proofErr w:type="spellStart"/>
      <w:r w:rsidRPr="00A70002">
        <w:rPr>
          <w:rFonts w:ascii="Tahoma" w:eastAsia="Times New Roman" w:hAnsi="Tahoma" w:cs="Tahoma"/>
          <w:color w:val="000000"/>
          <w:sz w:val="23"/>
          <w:szCs w:val="23"/>
          <w:lang w:eastAsia="da-DK"/>
        </w:rPr>
        <w:t>Magnifico</w:t>
      </w:r>
      <w:proofErr w:type="spellEnd"/>
      <w:r w:rsidRPr="00A70002">
        <w:rPr>
          <w:rFonts w:ascii="Tahoma" w:eastAsia="Times New Roman" w:hAnsi="Tahoma" w:cs="Tahoma"/>
          <w:color w:val="000000"/>
          <w:sz w:val="23"/>
          <w:szCs w:val="23"/>
          <w:lang w:eastAsia="da-DK"/>
        </w:rPr>
        <w:t xml:space="preserve"> (den Prægtige).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xml:space="preserve"> var kommet til tops, fordi de var fødte herskernaturer af tidens højeste dannelse, fordi de forstod at samle rigdomme og give dem ud som mæcener, og fordi de aldrig omgav sig med middelmådigheder, men tog de bedste ånder i deres tjeneste. Magten var imidlertid </w:t>
      </w:r>
      <w:r w:rsidRPr="00A70002">
        <w:rPr>
          <w:rFonts w:ascii="Tahoma" w:eastAsia="Times New Roman" w:hAnsi="Tahoma" w:cs="Tahoma"/>
          <w:color w:val="000000"/>
          <w:sz w:val="23"/>
          <w:szCs w:val="23"/>
          <w:lang w:eastAsia="da-DK"/>
        </w:rPr>
        <w:lastRenderedPageBreak/>
        <w:t xml:space="preserve">steget dem til hovedet; Lorenzo ødslede med offentlige midler, og ved hver truende bankerot tog han af statskassen; han opfattede Firenze som Medicifamiliens fideikommis, optrådte som fyrste og lod sig betitle "Deres herlighed". I længden gik det ikke, og en sammensværgelse af </w:t>
      </w:r>
      <w:proofErr w:type="spellStart"/>
      <w:r w:rsidRPr="00A70002">
        <w:rPr>
          <w:rFonts w:ascii="Tahoma" w:eastAsia="Times New Roman" w:hAnsi="Tahoma" w:cs="Tahoma"/>
          <w:color w:val="000000"/>
          <w:sz w:val="23"/>
          <w:szCs w:val="23"/>
          <w:lang w:eastAsia="da-DK"/>
        </w:rPr>
        <w:t>Pazzierne</w:t>
      </w:r>
      <w:proofErr w:type="spellEnd"/>
      <w:r w:rsidRPr="00A70002">
        <w:rPr>
          <w:rFonts w:ascii="Tahoma" w:eastAsia="Times New Roman" w:hAnsi="Tahoma" w:cs="Tahoma"/>
          <w:color w:val="000000"/>
          <w:sz w:val="23"/>
          <w:szCs w:val="23"/>
          <w:lang w:eastAsia="da-DK"/>
        </w:rPr>
        <w:t xml:space="preserve">, ærkebispen og paven ville derfor udrydde ham.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xml:space="preserve"> forsømte aldrig en messe, og søndag morgen i kirken var derfor sikreste tid og sted for et attentat. Brødrene skulle begge dræbes under højmessen, og da nadveren var slut, blev morderdolken stukket i hjertet på Giuliano, som sank død om. Men Lorenzo sprang som en kat over korskranken og nåede døren til </w:t>
      </w:r>
      <w:proofErr w:type="spellStart"/>
      <w:r w:rsidRPr="00A70002">
        <w:rPr>
          <w:rFonts w:ascii="Tahoma" w:eastAsia="Times New Roman" w:hAnsi="Tahoma" w:cs="Tahoma"/>
          <w:color w:val="000000"/>
          <w:sz w:val="23"/>
          <w:szCs w:val="23"/>
          <w:lang w:eastAsia="da-DK"/>
        </w:rPr>
        <w:t>Sagrestia</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Nuova</w:t>
      </w:r>
      <w:proofErr w:type="spellEnd"/>
      <w:r w:rsidRPr="00A70002">
        <w:rPr>
          <w:rFonts w:ascii="Tahoma" w:eastAsia="Times New Roman" w:hAnsi="Tahoma" w:cs="Tahoma"/>
          <w:color w:val="000000"/>
          <w:sz w:val="23"/>
          <w:szCs w:val="23"/>
          <w:lang w:eastAsia="da-DK"/>
        </w:rPr>
        <w:t>, mens hans venner smækkede de tunge bronzedøre i bag ham.</w:t>
      </w:r>
    </w:p>
    <w:p w14:paraId="3ABD2C3A"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Hoved blev hængt op som dørhammer</w:t>
      </w:r>
    </w:p>
    <w:p w14:paraId="0656826B"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Bagefter ramte hævnen </w:t>
      </w:r>
      <w:proofErr w:type="spellStart"/>
      <w:r w:rsidRPr="00A70002">
        <w:rPr>
          <w:rFonts w:ascii="Tahoma" w:eastAsia="Times New Roman" w:hAnsi="Tahoma" w:cs="Tahoma"/>
          <w:color w:val="000000"/>
          <w:sz w:val="23"/>
          <w:szCs w:val="23"/>
          <w:lang w:eastAsia="da-DK"/>
        </w:rPr>
        <w:t>Pazzierne</w:t>
      </w:r>
      <w:proofErr w:type="spellEnd"/>
      <w:r w:rsidRPr="00A70002">
        <w:rPr>
          <w:rFonts w:ascii="Tahoma" w:eastAsia="Times New Roman" w:hAnsi="Tahoma" w:cs="Tahoma"/>
          <w:color w:val="000000"/>
          <w:sz w:val="23"/>
          <w:szCs w:val="23"/>
          <w:lang w:eastAsia="da-DK"/>
        </w:rPr>
        <w:t xml:space="preserve"> og ærkebispen, der blev grebet og snart dinglede på rad og række fra Palazzo Vecchios vinduer, mens deres tilhængere ude i byen udsattes for et frygteligt blodbad. Familiens overhoved, </w:t>
      </w:r>
      <w:proofErr w:type="spellStart"/>
      <w:r w:rsidRPr="00A70002">
        <w:rPr>
          <w:rFonts w:ascii="Tahoma" w:eastAsia="Times New Roman" w:hAnsi="Tahoma" w:cs="Tahoma"/>
          <w:color w:val="000000"/>
          <w:sz w:val="23"/>
          <w:szCs w:val="23"/>
          <w:lang w:eastAsia="da-DK"/>
        </w:rPr>
        <w:t>Iacopo</w:t>
      </w:r>
      <w:proofErr w:type="spellEnd"/>
      <w:r w:rsidRPr="00A70002">
        <w:rPr>
          <w:rFonts w:ascii="Tahoma" w:eastAsia="Times New Roman" w:hAnsi="Tahoma" w:cs="Tahoma"/>
          <w:color w:val="000000"/>
          <w:sz w:val="23"/>
          <w:szCs w:val="23"/>
          <w:lang w:eastAsia="da-DK"/>
        </w:rPr>
        <w:t xml:space="preserve"> de' </w:t>
      </w:r>
      <w:proofErr w:type="spellStart"/>
      <w:r w:rsidRPr="00A70002">
        <w:rPr>
          <w:rFonts w:ascii="Tahoma" w:eastAsia="Times New Roman" w:hAnsi="Tahoma" w:cs="Tahoma"/>
          <w:color w:val="000000"/>
          <w:sz w:val="23"/>
          <w:szCs w:val="23"/>
          <w:lang w:eastAsia="da-DK"/>
        </w:rPr>
        <w:t>Pazzi</w:t>
      </w:r>
      <w:proofErr w:type="spellEnd"/>
      <w:r w:rsidRPr="00A70002">
        <w:rPr>
          <w:rFonts w:ascii="Tahoma" w:eastAsia="Times New Roman" w:hAnsi="Tahoma" w:cs="Tahoma"/>
          <w:color w:val="000000"/>
          <w:sz w:val="23"/>
          <w:szCs w:val="23"/>
          <w:lang w:eastAsia="da-DK"/>
        </w:rPr>
        <w:t xml:space="preserve">, blev torteret og halshugget, hvorefter hovedet blev hængt op som dørhammer på hans eget palads, mens kroppen blev smidt i Arno. </w:t>
      </w:r>
      <w:proofErr w:type="spellStart"/>
      <w:r w:rsidRPr="00A70002">
        <w:rPr>
          <w:rFonts w:ascii="Tahoma" w:eastAsia="Times New Roman" w:hAnsi="Tahoma" w:cs="Tahoma"/>
          <w:color w:val="000000"/>
          <w:sz w:val="23"/>
          <w:szCs w:val="23"/>
          <w:lang w:eastAsia="da-DK"/>
        </w:rPr>
        <w:t>Pazziernes</w:t>
      </w:r>
      <w:proofErr w:type="spellEnd"/>
      <w:r w:rsidRPr="00A70002">
        <w:rPr>
          <w:rFonts w:ascii="Tahoma" w:eastAsia="Times New Roman" w:hAnsi="Tahoma" w:cs="Tahoma"/>
          <w:color w:val="000000"/>
          <w:sz w:val="23"/>
          <w:szCs w:val="23"/>
          <w:lang w:eastAsia="da-DK"/>
        </w:rPr>
        <w:t xml:space="preserve"> ejendomme blev konfiskeret, og det blev forbudt nogensinde at nævne deres navne. Efter oprøret foretog Lorenzo et genialt politisk træk: Der oprettedes et folkeråd på 70 medlemmer, som aldrig kunne blive enige, hvorved han praktisk talt var Firenzes eneherre. Herefter var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xml:space="preserve"> på magtens tinde, og Lorenzos renæssancehof talte digtere og kunstnere, skønånder og rigmænd. I 1537 gjorde storhertug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I de' Medici Firenze til sit </w:t>
      </w:r>
      <w:proofErr w:type="spellStart"/>
      <w:r w:rsidRPr="00A70002">
        <w:rPr>
          <w:rFonts w:ascii="Tahoma" w:eastAsia="Times New Roman" w:hAnsi="Tahoma" w:cs="Tahoma"/>
          <w:color w:val="000000"/>
          <w:sz w:val="23"/>
          <w:szCs w:val="23"/>
          <w:lang w:eastAsia="da-DK"/>
        </w:rPr>
        <w:t>arverige</w:t>
      </w:r>
      <w:proofErr w:type="spellEnd"/>
      <w:r w:rsidRPr="00A70002">
        <w:rPr>
          <w:rFonts w:ascii="Tahoma" w:eastAsia="Times New Roman" w:hAnsi="Tahoma" w:cs="Tahoma"/>
          <w:color w:val="000000"/>
          <w:sz w:val="23"/>
          <w:szCs w:val="23"/>
          <w:lang w:eastAsia="da-DK"/>
        </w:rPr>
        <w:t>, der med mellemrum forblev i slægtens besiddelse i to århundreder.</w:t>
      </w:r>
    </w:p>
    <w:p w14:paraId="3FD5F214"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3A564428" wp14:editId="1A81979D">
            <wp:extent cx="3716020" cy="4956175"/>
            <wp:effectExtent l="0" t="0" r="0" b="0"/>
            <wp:docPr id="46" name="Billede 46" descr="Italiens dejligste campa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taliens dejligste campan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6020" cy="4956175"/>
                    </a:xfrm>
                    <a:prstGeom prst="rect">
                      <a:avLst/>
                    </a:prstGeom>
                    <a:noFill/>
                    <a:ln>
                      <a:noFill/>
                    </a:ln>
                  </pic:spPr>
                </pic:pic>
              </a:graphicData>
            </a:graphic>
          </wp:inline>
        </w:drawing>
      </w:r>
    </w:p>
    <w:p w14:paraId="0DB4AD61"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 xml:space="preserve">Italiens dejligste </w:t>
      </w:r>
      <w:proofErr w:type="spellStart"/>
      <w:r w:rsidRPr="00A70002">
        <w:rPr>
          <w:rFonts w:ascii="Tahoma" w:eastAsia="Times New Roman" w:hAnsi="Tahoma" w:cs="Tahoma"/>
          <w:b/>
          <w:bCs/>
          <w:color w:val="000000"/>
          <w:sz w:val="23"/>
          <w:szCs w:val="23"/>
          <w:lang w:eastAsia="da-DK"/>
        </w:rPr>
        <w:t>campanile</w:t>
      </w:r>
      <w:proofErr w:type="spellEnd"/>
    </w:p>
    <w:p w14:paraId="676C19FC"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En kirke må jo have et tårn, og en god menneskealder senere engageredes </w:t>
      </w:r>
      <w:proofErr w:type="spellStart"/>
      <w:r w:rsidRPr="00A70002">
        <w:rPr>
          <w:rFonts w:ascii="Tahoma" w:eastAsia="Times New Roman" w:hAnsi="Tahoma" w:cs="Tahoma"/>
          <w:color w:val="000000"/>
          <w:sz w:val="23"/>
          <w:szCs w:val="23"/>
          <w:lang w:eastAsia="da-DK"/>
        </w:rPr>
        <w:t>Giotto</w:t>
      </w:r>
      <w:proofErr w:type="spellEnd"/>
      <w:r w:rsidRPr="00A70002">
        <w:rPr>
          <w:rFonts w:ascii="Tahoma" w:eastAsia="Times New Roman" w:hAnsi="Tahoma" w:cs="Tahoma"/>
          <w:color w:val="000000"/>
          <w:sz w:val="23"/>
          <w:szCs w:val="23"/>
          <w:lang w:eastAsia="da-DK"/>
        </w:rPr>
        <w:t xml:space="preserve"> (endnu en freskomaler, der også var stor som arkitekt), som i 1334 tegnede </w:t>
      </w:r>
      <w:proofErr w:type="spellStart"/>
      <w:r w:rsidRPr="00A70002">
        <w:rPr>
          <w:rFonts w:ascii="Tahoma" w:eastAsia="Times New Roman" w:hAnsi="Tahoma" w:cs="Tahoma"/>
          <w:b/>
          <w:bCs/>
          <w:color w:val="000000"/>
          <w:sz w:val="23"/>
          <w:szCs w:val="23"/>
          <w:lang w:eastAsia="da-DK"/>
        </w:rPr>
        <w:t>campanilen</w:t>
      </w:r>
      <w:proofErr w:type="spellEnd"/>
      <w:r w:rsidRPr="00A70002">
        <w:rPr>
          <w:rFonts w:ascii="Tahoma" w:eastAsia="Times New Roman" w:hAnsi="Tahoma" w:cs="Tahoma"/>
          <w:color w:val="000000"/>
          <w:sz w:val="23"/>
          <w:szCs w:val="23"/>
          <w:lang w:eastAsia="da-DK"/>
        </w:rPr>
        <w:t xml:space="preserve">. Med sit hvide, grønne og lyserøde marmor, sine små statuer og vinduerne, som bliver større opefter og giver det robuste tårn elegance, er det den dejligste </w:t>
      </w:r>
      <w:proofErr w:type="spellStart"/>
      <w:r w:rsidRPr="00A70002">
        <w:rPr>
          <w:rFonts w:ascii="Tahoma" w:eastAsia="Times New Roman" w:hAnsi="Tahoma" w:cs="Tahoma"/>
          <w:color w:val="000000"/>
          <w:sz w:val="23"/>
          <w:szCs w:val="23"/>
          <w:lang w:eastAsia="da-DK"/>
        </w:rPr>
        <w:t>campanile</w:t>
      </w:r>
      <w:proofErr w:type="spellEnd"/>
      <w:r w:rsidRPr="00A70002">
        <w:rPr>
          <w:rFonts w:ascii="Tahoma" w:eastAsia="Times New Roman" w:hAnsi="Tahoma" w:cs="Tahoma"/>
          <w:color w:val="000000"/>
          <w:sz w:val="23"/>
          <w:szCs w:val="23"/>
          <w:lang w:eastAsia="da-DK"/>
        </w:rPr>
        <w:t xml:space="preserve"> i hele Italien. Her er den tunge franske gotik af grå sten oversat i det lette italienske marmor, der tillader større spinkelhed og kan behandles som elfenben. </w:t>
      </w:r>
      <w:proofErr w:type="spellStart"/>
      <w:r w:rsidRPr="00A70002">
        <w:rPr>
          <w:rFonts w:ascii="Tahoma" w:eastAsia="Times New Roman" w:hAnsi="Tahoma" w:cs="Tahoma"/>
          <w:color w:val="000000"/>
          <w:sz w:val="23"/>
          <w:szCs w:val="23"/>
          <w:lang w:eastAsia="da-DK"/>
        </w:rPr>
        <w:t>Campanilen</w:t>
      </w:r>
      <w:proofErr w:type="spellEnd"/>
      <w:r w:rsidRPr="00A70002">
        <w:rPr>
          <w:rFonts w:ascii="Tahoma" w:eastAsia="Times New Roman" w:hAnsi="Tahoma" w:cs="Tahoma"/>
          <w:color w:val="000000"/>
          <w:sz w:val="23"/>
          <w:szCs w:val="23"/>
          <w:lang w:eastAsia="da-DK"/>
        </w:rPr>
        <w:t xml:space="preserve"> rejser sig i 84 meters højde fordelt på 10 etager, som forneden er massive, men lettede ved søjler af broget marmor og felter med fine relieffer. Så følger etagen med nicher til statuer af profeter og sibyller (nu i domkirkemuseet) og endelig det lette parti, hvis masse er gennembrudt af gotiske vinduer med fine sprosser; det øverste og dristigste endda tredelt. Spiret blev heldigvis udeladt, så værket ender med en kampformet gesims. Der er mere lethed over dette tårn end over noget andet i verden; det </w:t>
      </w:r>
      <w:r w:rsidRPr="00A70002">
        <w:rPr>
          <w:rFonts w:ascii="Tahoma" w:eastAsia="Times New Roman" w:hAnsi="Tahoma" w:cs="Tahoma"/>
          <w:i/>
          <w:iCs/>
          <w:color w:val="000000"/>
          <w:sz w:val="23"/>
          <w:szCs w:val="23"/>
          <w:lang w:eastAsia="da-DK"/>
        </w:rPr>
        <w:t>rejser</w:t>
      </w:r>
      <w:r w:rsidRPr="00A70002">
        <w:rPr>
          <w:rFonts w:ascii="Tahoma" w:eastAsia="Times New Roman" w:hAnsi="Tahoma" w:cs="Tahoma"/>
          <w:color w:val="000000"/>
          <w:sz w:val="23"/>
          <w:szCs w:val="23"/>
          <w:lang w:eastAsia="da-DK"/>
        </w:rPr>
        <w:t xml:space="preserve"> sig, men fastheden er opnået ved de massive nederste etager, de stærke ottekantede hjørnestøtter og den tunge krone. Mens domkirken hæver sig på en platform tre trin over det profane, gror </w:t>
      </w:r>
      <w:proofErr w:type="spellStart"/>
      <w:r w:rsidRPr="00A70002">
        <w:rPr>
          <w:rFonts w:ascii="Tahoma" w:eastAsia="Times New Roman" w:hAnsi="Tahoma" w:cs="Tahoma"/>
          <w:color w:val="000000"/>
          <w:sz w:val="23"/>
          <w:szCs w:val="23"/>
          <w:lang w:eastAsia="da-DK"/>
        </w:rPr>
        <w:t>campanilen</w:t>
      </w:r>
      <w:proofErr w:type="spellEnd"/>
      <w:r w:rsidRPr="00A70002">
        <w:rPr>
          <w:rFonts w:ascii="Tahoma" w:eastAsia="Times New Roman" w:hAnsi="Tahoma" w:cs="Tahoma"/>
          <w:color w:val="000000"/>
          <w:sz w:val="23"/>
          <w:szCs w:val="23"/>
          <w:lang w:eastAsia="da-DK"/>
        </w:rPr>
        <w:t xml:space="preserve"> lige op </w:t>
      </w:r>
      <w:proofErr w:type="gramStart"/>
      <w:r w:rsidRPr="00A70002">
        <w:rPr>
          <w:rFonts w:ascii="Tahoma" w:eastAsia="Times New Roman" w:hAnsi="Tahoma" w:cs="Tahoma"/>
          <w:color w:val="000000"/>
          <w:sz w:val="23"/>
          <w:szCs w:val="23"/>
          <w:lang w:eastAsia="da-DK"/>
        </w:rPr>
        <w:t>af</w:t>
      </w:r>
      <w:proofErr w:type="gramEnd"/>
      <w:r w:rsidRPr="00A70002">
        <w:rPr>
          <w:rFonts w:ascii="Tahoma" w:eastAsia="Times New Roman" w:hAnsi="Tahoma" w:cs="Tahoma"/>
          <w:color w:val="000000"/>
          <w:sz w:val="23"/>
          <w:szCs w:val="23"/>
          <w:lang w:eastAsia="da-DK"/>
        </w:rPr>
        <w:t xml:space="preserve"> gaden med al dens hverdag og færdsel og står plat på brostenene. Der er 414 trin til toppen, og i klart vejr er udsigten over Firenze uovertruffen.</w:t>
      </w:r>
    </w:p>
    <w:p w14:paraId="29F04854"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lastRenderedPageBreak/>
        <w:t>Dåbskapellet og Paradisets Porte</w:t>
      </w:r>
    </w:p>
    <w:p w14:paraId="02137BBC"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78A216C8" wp14:editId="7D50F20F">
            <wp:extent cx="4380230" cy="3239770"/>
            <wp:effectExtent l="0" t="0" r="1270" b="0"/>
            <wp:docPr id="47" name="Billede 47" descr="Dåbskapellet og Paradisets 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åbskapellet og Paradisets Por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230" cy="3239770"/>
                    </a:xfrm>
                    <a:prstGeom prst="rect">
                      <a:avLst/>
                    </a:prstGeom>
                    <a:noFill/>
                    <a:ln>
                      <a:noFill/>
                    </a:ln>
                  </pic:spPr>
                </pic:pic>
              </a:graphicData>
            </a:graphic>
          </wp:inline>
        </w:drawing>
      </w:r>
    </w:p>
    <w:p w14:paraId="407E9E22"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Den ældste og mindste del af ensemblet er dåbskapellet, </w:t>
      </w:r>
      <w:r w:rsidRPr="00A70002">
        <w:rPr>
          <w:rFonts w:ascii="Tahoma" w:eastAsia="Times New Roman" w:hAnsi="Tahoma" w:cs="Tahoma"/>
          <w:b/>
          <w:bCs/>
          <w:color w:val="000000"/>
          <w:sz w:val="23"/>
          <w:szCs w:val="23"/>
          <w:lang w:eastAsia="da-DK"/>
        </w:rPr>
        <w:t>San Giovanni</w:t>
      </w:r>
      <w:r w:rsidRPr="00A70002">
        <w:rPr>
          <w:rFonts w:ascii="Tahoma" w:eastAsia="Times New Roman" w:hAnsi="Tahoma" w:cs="Tahoma"/>
          <w:color w:val="000000"/>
          <w:sz w:val="23"/>
          <w:szCs w:val="23"/>
          <w:lang w:eastAsia="da-DK"/>
        </w:rPr>
        <w:t> (se også foto ovenfor), der er en ombygning fra omkring år 1000 af en ældre bygning. Dåbskapellet var Firenzes hovedkirke, indtil domkirken blev opført, og her er alle byens store mænd døbt. Men selvom Dante elskede dåbskapellet, er det egentlig ingen skønhedsåbenbaring; dets ottekantede masse med pyramidetaget af bly virker klodset og uartikuleret, hvilket heldigvis lettes af årerne i det stribede hvide og olivengrønne marmor. Over indgangen ses en bronzegruppe af Johannes Døberens henrettelse, men den store attraktion er portene. </w:t>
      </w:r>
      <w:proofErr w:type="spellStart"/>
      <w:r w:rsidRPr="00A70002">
        <w:rPr>
          <w:rFonts w:ascii="Tahoma" w:eastAsia="Times New Roman" w:hAnsi="Tahoma" w:cs="Tahoma"/>
          <w:i/>
          <w:iCs/>
          <w:color w:val="000000"/>
          <w:sz w:val="23"/>
          <w:szCs w:val="23"/>
          <w:lang w:eastAsia="da-DK"/>
        </w:rPr>
        <w:t>Sydporten</w:t>
      </w:r>
      <w:proofErr w:type="spellEnd"/>
      <w:r w:rsidRPr="00A70002">
        <w:rPr>
          <w:rFonts w:ascii="Tahoma" w:eastAsia="Times New Roman" w:hAnsi="Tahoma" w:cs="Tahoma"/>
          <w:color w:val="000000"/>
          <w:sz w:val="23"/>
          <w:szCs w:val="23"/>
          <w:lang w:eastAsia="da-DK"/>
        </w:rPr>
        <w:t xml:space="preserve"> har fine, enkle relieffer med Døberens historie og symboler for dyderne, modelleret af Andrea </w:t>
      </w:r>
      <w:proofErr w:type="spellStart"/>
      <w:r w:rsidRPr="00A70002">
        <w:rPr>
          <w:rFonts w:ascii="Tahoma" w:eastAsia="Times New Roman" w:hAnsi="Tahoma" w:cs="Tahoma"/>
          <w:color w:val="000000"/>
          <w:sz w:val="23"/>
          <w:szCs w:val="23"/>
          <w:lang w:eastAsia="da-DK"/>
        </w:rPr>
        <w:t>Pisano</w:t>
      </w:r>
      <w:proofErr w:type="spellEnd"/>
      <w:r w:rsidRPr="00A70002">
        <w:rPr>
          <w:rFonts w:ascii="Tahoma" w:eastAsia="Times New Roman" w:hAnsi="Tahoma" w:cs="Tahoma"/>
          <w:color w:val="000000"/>
          <w:sz w:val="23"/>
          <w:szCs w:val="23"/>
          <w:lang w:eastAsia="da-DK"/>
        </w:rPr>
        <w:t xml:space="preserve"> i 1330. </w:t>
      </w:r>
      <w:r w:rsidRPr="00A70002">
        <w:rPr>
          <w:rFonts w:ascii="Tahoma" w:eastAsia="Times New Roman" w:hAnsi="Tahoma" w:cs="Tahoma"/>
          <w:i/>
          <w:iCs/>
          <w:color w:val="000000"/>
          <w:sz w:val="23"/>
          <w:szCs w:val="23"/>
          <w:lang w:eastAsia="da-DK"/>
        </w:rPr>
        <w:t>Nordporten</w:t>
      </w:r>
      <w:r w:rsidRPr="00A70002">
        <w:rPr>
          <w:rFonts w:ascii="Tahoma" w:eastAsia="Times New Roman" w:hAnsi="Tahoma" w:cs="Tahoma"/>
          <w:color w:val="000000"/>
          <w:sz w:val="23"/>
          <w:szCs w:val="23"/>
          <w:lang w:eastAsia="da-DK"/>
        </w:rPr>
        <w:t xml:space="preserve"> fra 1402 er af Ghiberti, som vandt opgaven i en konkurrence med tidens største mestre (heriblandt </w:t>
      </w:r>
      <w:proofErr w:type="spellStart"/>
      <w:r w:rsidRPr="00A70002">
        <w:rPr>
          <w:rFonts w:ascii="Tahoma" w:eastAsia="Times New Roman" w:hAnsi="Tahoma" w:cs="Tahoma"/>
          <w:color w:val="000000"/>
          <w:sz w:val="23"/>
          <w:szCs w:val="23"/>
          <w:lang w:eastAsia="da-DK"/>
        </w:rPr>
        <w:t>Brunelleschi</w:t>
      </w:r>
      <w:proofErr w:type="spellEnd"/>
      <w:r w:rsidRPr="00A70002">
        <w:rPr>
          <w:rFonts w:ascii="Tahoma" w:eastAsia="Times New Roman" w:hAnsi="Tahoma" w:cs="Tahoma"/>
          <w:color w:val="000000"/>
          <w:sz w:val="23"/>
          <w:szCs w:val="23"/>
          <w:lang w:eastAsia="da-DK"/>
        </w:rPr>
        <w:t>), og viser 28 relieffer med bibelske scener af større smidighed og elegance af Pisanos.</w:t>
      </w:r>
    </w:p>
    <w:p w14:paraId="54855917"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25632FF3" wp14:editId="6933328D">
            <wp:extent cx="4380230" cy="3323590"/>
            <wp:effectExtent l="0" t="0" r="1270" b="0"/>
            <wp:docPr id="48" name="Billede 48" descr="Parti fra Paradisets 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rti fra Paradisets Por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0230" cy="3323590"/>
                    </a:xfrm>
                    <a:prstGeom prst="rect">
                      <a:avLst/>
                    </a:prstGeom>
                    <a:noFill/>
                    <a:ln>
                      <a:noFill/>
                    </a:ln>
                  </pic:spPr>
                </pic:pic>
              </a:graphicData>
            </a:graphic>
          </wp:inline>
        </w:drawing>
      </w:r>
    </w:p>
    <w:p w14:paraId="1AB7B6ED"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Og så er der </w:t>
      </w:r>
      <w:r w:rsidRPr="00A70002">
        <w:rPr>
          <w:rFonts w:ascii="Tahoma" w:eastAsia="Times New Roman" w:hAnsi="Tahoma" w:cs="Tahoma"/>
          <w:i/>
          <w:iCs/>
          <w:color w:val="000000"/>
          <w:sz w:val="23"/>
          <w:szCs w:val="23"/>
          <w:lang w:eastAsia="da-DK"/>
        </w:rPr>
        <w:t>Paradisets Porte</w:t>
      </w:r>
      <w:r w:rsidRPr="00A70002">
        <w:rPr>
          <w:rFonts w:ascii="Tahoma" w:eastAsia="Times New Roman" w:hAnsi="Tahoma" w:cs="Tahoma"/>
          <w:color w:val="000000"/>
          <w:sz w:val="23"/>
          <w:szCs w:val="23"/>
          <w:lang w:eastAsia="da-DK"/>
        </w:rPr>
        <w:t xml:space="preserve">, de berømte østlige bronzedøre, om hvilke Michelangelo sagde, at de var værdige til at føre ind til himmerige. Også disse er af Ghiberti og hans absolutte mesterværk. Ghiberti brugte 27 år på at udføre Paradisets Porte, og deres rammeværk af blomster, frugter og hoveder (et af dem er Ghibertis eget) afgrænser 10 bronzefelter med hver sin episode fra Det gamle Testamente, så detaljeret udført, at man tilgiver ham ventetiden. Felternes dybe perspektiv tillader anbringelsen af en mængde personer i energisk aktion; dette er opnået ved at skravere og </w:t>
      </w:r>
      <w:proofErr w:type="spellStart"/>
      <w:r w:rsidRPr="00A70002">
        <w:rPr>
          <w:rFonts w:ascii="Tahoma" w:eastAsia="Times New Roman" w:hAnsi="Tahoma" w:cs="Tahoma"/>
          <w:color w:val="000000"/>
          <w:sz w:val="23"/>
          <w:szCs w:val="23"/>
          <w:lang w:eastAsia="da-DK"/>
        </w:rPr>
        <w:t>cisellere</w:t>
      </w:r>
      <w:proofErr w:type="spellEnd"/>
      <w:r w:rsidRPr="00A70002">
        <w:rPr>
          <w:rFonts w:ascii="Tahoma" w:eastAsia="Times New Roman" w:hAnsi="Tahoma" w:cs="Tahoma"/>
          <w:color w:val="000000"/>
          <w:sz w:val="23"/>
          <w:szCs w:val="23"/>
          <w:lang w:eastAsia="da-DK"/>
        </w:rPr>
        <w:t xml:space="preserve"> relieffets baggrund og anbringe fantasiarkitektur eller landskaber bag scenerne. Intet under, at det ofte er svært at komme Paradisets Porte nær for flokken af turister.</w:t>
      </w:r>
    </w:p>
    <w:p w14:paraId="14F16756"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Dåbskapellets indre består af ét stort og tomt, ottekantet rum med en ditto kuppel, udsmykket med mosaik i adskilte bælter, idet hver af de otte, hvid- og grønstribede vægge fortsætter op i en flig af kuplen, som atter er delt i fire vandrette billedserier. Langs væggene står 12 antikke søjler, afvekslende med pilastre, og gulvet er belagt med marmor med dyrekredsen. Mosaikkerne fremstiller hele frelserhistorien på en baggrund af blegt, gammelt guld. I det lille kor ses Kristus-majestæten, og rummet er fyldt med "ærkeengle", "magter" og "kræfter". En af mulighederne er Helvede med Satan som en livagtig gubbe og med de fortabte spinkle som insekter.</w:t>
      </w:r>
    </w:p>
    <w:p w14:paraId="5AA08502"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481D0378"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4E943F84"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321F96F"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1A6CFF12"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348C0E80"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518FFD66"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3AF13162"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14EC6BD" w14:textId="77777777" w:rsidR="0038136E" w:rsidRDefault="0038136E"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0C15FB6D" w14:textId="520051CB"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lastRenderedPageBreak/>
        <w:t>Shopping og driverliv i Firenze</w:t>
      </w:r>
    </w:p>
    <w:p w14:paraId="425B4C61"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6C272AAE" wp14:editId="359D3EC9">
            <wp:extent cx="6003925" cy="3331845"/>
            <wp:effectExtent l="0" t="0" r="0" b="1905"/>
            <wp:docPr id="49" name="Billede 49" descr="Nyd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yd Firen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3925" cy="3331845"/>
                    </a:xfrm>
                    <a:prstGeom prst="rect">
                      <a:avLst/>
                    </a:prstGeom>
                    <a:noFill/>
                    <a:ln>
                      <a:noFill/>
                    </a:ln>
                  </pic:spPr>
                </pic:pic>
              </a:graphicData>
            </a:graphic>
          </wp:inline>
        </w:drawing>
      </w:r>
    </w:p>
    <w:p w14:paraId="438DFF87"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Men man rejser ikke kun til Firenze for at se på seværdigheder. Smut en tur hjem på hotellet for et par timers siesta og nyd en velfortjent drink og tanken om, at du virkelig er i Firenze. Du kan også nuppe en god frokost. Hele byen flyder med både dyre </w:t>
      </w:r>
      <w:proofErr w:type="spellStart"/>
      <w:r w:rsidRPr="00A70002">
        <w:rPr>
          <w:rFonts w:ascii="Tahoma" w:eastAsia="Times New Roman" w:hAnsi="Tahoma" w:cs="Tahoma"/>
          <w:i/>
          <w:iCs/>
          <w:color w:val="000000"/>
          <w:sz w:val="23"/>
          <w:szCs w:val="23"/>
          <w:lang w:eastAsia="da-DK"/>
        </w:rPr>
        <w:t>ristoranti</w:t>
      </w:r>
      <w:proofErr w:type="spellEnd"/>
      <w:r w:rsidRPr="00A70002">
        <w:rPr>
          <w:rFonts w:ascii="Tahoma" w:eastAsia="Times New Roman" w:hAnsi="Tahoma" w:cs="Tahoma"/>
          <w:color w:val="000000"/>
          <w:sz w:val="23"/>
          <w:szCs w:val="23"/>
          <w:lang w:eastAsia="da-DK"/>
        </w:rPr>
        <w:t> og de billigere </w:t>
      </w:r>
      <w:proofErr w:type="spellStart"/>
      <w:r w:rsidRPr="00A70002">
        <w:rPr>
          <w:rFonts w:ascii="Tahoma" w:eastAsia="Times New Roman" w:hAnsi="Tahoma" w:cs="Tahoma"/>
          <w:i/>
          <w:iCs/>
          <w:color w:val="000000"/>
          <w:sz w:val="23"/>
          <w:szCs w:val="23"/>
          <w:lang w:eastAsia="da-DK"/>
        </w:rPr>
        <w:t>trattorie</w:t>
      </w:r>
      <w:proofErr w:type="spellEnd"/>
      <w:r w:rsidRPr="00A70002">
        <w:rPr>
          <w:rFonts w:ascii="Tahoma" w:eastAsia="Times New Roman" w:hAnsi="Tahoma" w:cs="Tahoma"/>
          <w:color w:val="000000"/>
          <w:sz w:val="23"/>
          <w:szCs w:val="23"/>
          <w:lang w:eastAsia="da-DK"/>
        </w:rPr>
        <w:t>. Et godt tip er at vælge et spisested lidt væk fra centrum og de oplagte turistfælder. Hvis man bevæger sig blot få hundrede meter bort fra domkirken og rådhuset, finder man de mindre, lokale steder, hvor maden er bedre og billigere og betjeningen venligere.</w:t>
      </w:r>
    </w:p>
    <w:p w14:paraId="3990B32A"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Den sindsforvirrede byplanlægger</w:t>
      </w:r>
    </w:p>
    <w:p w14:paraId="7F3612EB"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Eftermiddagen er naturligvis oplagt til shopping. Hvis man fra Piazza del </w:t>
      </w:r>
      <w:proofErr w:type="spellStart"/>
      <w:r w:rsidRPr="00A70002">
        <w:rPr>
          <w:rFonts w:ascii="Tahoma" w:eastAsia="Times New Roman" w:hAnsi="Tahoma" w:cs="Tahoma"/>
          <w:color w:val="000000"/>
          <w:sz w:val="23"/>
          <w:szCs w:val="23"/>
          <w:lang w:eastAsia="da-DK"/>
        </w:rPr>
        <w:t>Duomo</w:t>
      </w:r>
      <w:proofErr w:type="spellEnd"/>
      <w:r w:rsidRPr="00A70002">
        <w:rPr>
          <w:rFonts w:ascii="Tahoma" w:eastAsia="Times New Roman" w:hAnsi="Tahoma" w:cs="Tahoma"/>
          <w:color w:val="000000"/>
          <w:sz w:val="23"/>
          <w:szCs w:val="23"/>
          <w:lang w:eastAsia="da-DK"/>
        </w:rPr>
        <w:t xml:space="preserve"> spadserer mod syd ad den eksklusive </w:t>
      </w:r>
      <w:proofErr w:type="spellStart"/>
      <w:r w:rsidRPr="00A70002">
        <w:rPr>
          <w:rFonts w:ascii="Tahoma" w:eastAsia="Times New Roman" w:hAnsi="Tahoma" w:cs="Tahoma"/>
          <w:color w:val="000000"/>
          <w:sz w:val="23"/>
          <w:szCs w:val="23"/>
          <w:lang w:eastAsia="da-DK"/>
        </w:rPr>
        <w:t>shoppinggade</w:t>
      </w:r>
      <w:proofErr w:type="spellEnd"/>
      <w:r w:rsidRPr="00A70002">
        <w:rPr>
          <w:rFonts w:ascii="Tahoma" w:eastAsia="Times New Roman" w:hAnsi="Tahoma" w:cs="Tahoma"/>
          <w:color w:val="000000"/>
          <w:sz w:val="23"/>
          <w:szCs w:val="23"/>
          <w:lang w:eastAsia="da-DK"/>
        </w:rPr>
        <w:t xml:space="preserve"> Via Roma, kommer man til den malplacerede </w:t>
      </w:r>
      <w:r w:rsidRPr="00A70002">
        <w:rPr>
          <w:rFonts w:ascii="Tahoma" w:eastAsia="Times New Roman" w:hAnsi="Tahoma" w:cs="Tahoma"/>
          <w:b/>
          <w:bCs/>
          <w:color w:val="000000"/>
          <w:sz w:val="23"/>
          <w:szCs w:val="23"/>
          <w:lang w:eastAsia="da-DK"/>
        </w:rPr>
        <w:t xml:space="preserve">Piazza della </w:t>
      </w:r>
      <w:proofErr w:type="spellStart"/>
      <w:r w:rsidRPr="00A70002">
        <w:rPr>
          <w:rFonts w:ascii="Tahoma" w:eastAsia="Times New Roman" w:hAnsi="Tahoma" w:cs="Tahoma"/>
          <w:b/>
          <w:bCs/>
          <w:color w:val="000000"/>
          <w:sz w:val="23"/>
          <w:szCs w:val="23"/>
          <w:lang w:eastAsia="da-DK"/>
        </w:rPr>
        <w:t>Repubblica</w:t>
      </w:r>
      <w:proofErr w:type="spellEnd"/>
      <w:r w:rsidRPr="00A70002">
        <w:rPr>
          <w:rFonts w:ascii="Tahoma" w:eastAsia="Times New Roman" w:hAnsi="Tahoma" w:cs="Tahoma"/>
          <w:color w:val="000000"/>
          <w:sz w:val="23"/>
          <w:szCs w:val="23"/>
          <w:lang w:eastAsia="da-DK"/>
        </w:rPr>
        <w:t xml:space="preserve">, der på to sider er omgivet af elegante caféer og på de andre sider af modebutikker og stormagasinet La </w:t>
      </w:r>
      <w:proofErr w:type="spellStart"/>
      <w:r w:rsidRPr="00A70002">
        <w:rPr>
          <w:rFonts w:ascii="Tahoma" w:eastAsia="Times New Roman" w:hAnsi="Tahoma" w:cs="Tahoma"/>
          <w:color w:val="000000"/>
          <w:sz w:val="23"/>
          <w:szCs w:val="23"/>
          <w:lang w:eastAsia="da-DK"/>
        </w:rPr>
        <w:t>Rinascente</w:t>
      </w:r>
      <w:proofErr w:type="spellEnd"/>
      <w:r w:rsidRPr="00A70002">
        <w:rPr>
          <w:rFonts w:ascii="Tahoma" w:eastAsia="Times New Roman" w:hAnsi="Tahoma" w:cs="Tahoma"/>
          <w:color w:val="000000"/>
          <w:sz w:val="23"/>
          <w:szCs w:val="23"/>
          <w:lang w:eastAsia="da-DK"/>
        </w:rPr>
        <w:t xml:space="preserve">. Her lå Firenzes gamle centrum med mange dejlige paladser, men byplanlæggere og politikere med storhedsvanvid har til alle tider afskyet alt, der ikke er tegnet med lineal på et stykke papir. Da Firenze i 1865 blev Italiens hovedstad, fik en sindsforvirret byplanlægger det indfald, at den gamle bydel skulle rives ned og erstattes af en ny. Planen blev forpurret, men først efter at adskillige pragtpaladser var blevet jævnet med jorden for at skabe Piazza della </w:t>
      </w:r>
      <w:proofErr w:type="spellStart"/>
      <w:r w:rsidRPr="00A70002">
        <w:rPr>
          <w:rFonts w:ascii="Tahoma" w:eastAsia="Times New Roman" w:hAnsi="Tahoma" w:cs="Tahoma"/>
          <w:color w:val="000000"/>
          <w:sz w:val="23"/>
          <w:szCs w:val="23"/>
          <w:lang w:eastAsia="da-DK"/>
        </w:rPr>
        <w:t>Repubblica</w:t>
      </w:r>
      <w:proofErr w:type="spellEnd"/>
      <w:r w:rsidRPr="00A70002">
        <w:rPr>
          <w:rFonts w:ascii="Tahoma" w:eastAsia="Times New Roman" w:hAnsi="Tahoma" w:cs="Tahoma"/>
          <w:color w:val="000000"/>
          <w:sz w:val="23"/>
          <w:szCs w:val="23"/>
          <w:lang w:eastAsia="da-DK"/>
        </w:rPr>
        <w:t xml:space="preserve">. I dag skal alle turister drikke </w:t>
      </w:r>
      <w:proofErr w:type="spellStart"/>
      <w:r w:rsidRPr="00A70002">
        <w:rPr>
          <w:rFonts w:ascii="Tahoma" w:eastAsia="Times New Roman" w:hAnsi="Tahoma" w:cs="Tahoma"/>
          <w:color w:val="000000"/>
          <w:sz w:val="23"/>
          <w:szCs w:val="23"/>
          <w:lang w:eastAsia="da-DK"/>
        </w:rPr>
        <w:t>campari</w:t>
      </w:r>
      <w:proofErr w:type="spellEnd"/>
      <w:r w:rsidRPr="00A70002">
        <w:rPr>
          <w:rFonts w:ascii="Tahoma" w:eastAsia="Times New Roman" w:hAnsi="Tahoma" w:cs="Tahoma"/>
          <w:color w:val="000000"/>
          <w:sz w:val="23"/>
          <w:szCs w:val="23"/>
          <w:lang w:eastAsia="da-DK"/>
        </w:rPr>
        <w:t xml:space="preserve"> på en af pladsens caféer – og det er ikke billigt.</w:t>
      </w:r>
    </w:p>
    <w:p w14:paraId="5880B835"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6C7E7C4F" wp14:editId="4B73D3FE">
            <wp:extent cx="3716020" cy="4956175"/>
            <wp:effectExtent l="0" t="0" r="0" b="0"/>
            <wp:docPr id="50" name="Billede 50" descr="Via Por Sant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a Por Santa Ma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6020" cy="4956175"/>
                    </a:xfrm>
                    <a:prstGeom prst="rect">
                      <a:avLst/>
                    </a:prstGeom>
                    <a:noFill/>
                    <a:ln>
                      <a:noFill/>
                    </a:ln>
                  </pic:spPr>
                </pic:pic>
              </a:graphicData>
            </a:graphic>
          </wp:inline>
        </w:drawing>
      </w:r>
    </w:p>
    <w:p w14:paraId="5D27A663"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Fra Piazza della </w:t>
      </w:r>
      <w:proofErr w:type="spellStart"/>
      <w:r w:rsidRPr="00A70002">
        <w:rPr>
          <w:rFonts w:ascii="Tahoma" w:eastAsia="Times New Roman" w:hAnsi="Tahoma" w:cs="Tahoma"/>
          <w:color w:val="000000"/>
          <w:sz w:val="23"/>
          <w:szCs w:val="23"/>
          <w:lang w:eastAsia="da-DK"/>
        </w:rPr>
        <w:t>Repubblica</w:t>
      </w:r>
      <w:proofErr w:type="spellEnd"/>
      <w:r w:rsidRPr="00A70002">
        <w:rPr>
          <w:rFonts w:ascii="Tahoma" w:eastAsia="Times New Roman" w:hAnsi="Tahoma" w:cs="Tahoma"/>
          <w:color w:val="000000"/>
          <w:sz w:val="23"/>
          <w:szCs w:val="23"/>
          <w:lang w:eastAsia="da-DK"/>
        </w:rPr>
        <w:t xml:space="preserve"> kan man gå mod vest ad Via </w:t>
      </w:r>
      <w:proofErr w:type="spellStart"/>
      <w:r w:rsidRPr="00A70002">
        <w:rPr>
          <w:rFonts w:ascii="Tahoma" w:eastAsia="Times New Roman" w:hAnsi="Tahoma" w:cs="Tahoma"/>
          <w:color w:val="000000"/>
          <w:sz w:val="23"/>
          <w:szCs w:val="23"/>
          <w:lang w:eastAsia="da-DK"/>
        </w:rPr>
        <w:t>degli</w:t>
      </w:r>
      <w:proofErr w:type="spellEnd"/>
      <w:r w:rsidRPr="00A70002">
        <w:rPr>
          <w:rFonts w:ascii="Tahoma" w:eastAsia="Times New Roman" w:hAnsi="Tahoma" w:cs="Tahoma"/>
          <w:color w:val="000000"/>
          <w:sz w:val="23"/>
          <w:szCs w:val="23"/>
          <w:lang w:eastAsia="da-DK"/>
        </w:rPr>
        <w:t xml:space="preserve"> Strozzi og snart nå Firenzes elegante hovedgade, Via de' </w:t>
      </w:r>
      <w:proofErr w:type="spellStart"/>
      <w:r w:rsidRPr="00A70002">
        <w:rPr>
          <w:rFonts w:ascii="Tahoma" w:eastAsia="Times New Roman" w:hAnsi="Tahoma" w:cs="Tahoma"/>
          <w:color w:val="000000"/>
          <w:sz w:val="23"/>
          <w:szCs w:val="23"/>
          <w:lang w:eastAsia="da-DK"/>
        </w:rPr>
        <w:t>Tornabuoni</w:t>
      </w:r>
      <w:proofErr w:type="spellEnd"/>
      <w:r w:rsidRPr="00A70002">
        <w:rPr>
          <w:rFonts w:ascii="Tahoma" w:eastAsia="Times New Roman" w:hAnsi="Tahoma" w:cs="Tahoma"/>
          <w:color w:val="000000"/>
          <w:sz w:val="23"/>
          <w:szCs w:val="23"/>
          <w:lang w:eastAsia="da-DK"/>
        </w:rPr>
        <w:t xml:space="preserve">, med eksklusive modehuse som </w:t>
      </w:r>
      <w:proofErr w:type="spellStart"/>
      <w:r w:rsidRPr="00A70002">
        <w:rPr>
          <w:rFonts w:ascii="Tahoma" w:eastAsia="Times New Roman" w:hAnsi="Tahoma" w:cs="Tahoma"/>
          <w:color w:val="000000"/>
          <w:sz w:val="23"/>
          <w:szCs w:val="23"/>
          <w:lang w:eastAsia="da-DK"/>
        </w:rPr>
        <w:t>Ferragamo</w:t>
      </w:r>
      <w:proofErr w:type="spellEnd"/>
      <w:r w:rsidRPr="00A70002">
        <w:rPr>
          <w:rFonts w:ascii="Tahoma" w:eastAsia="Times New Roman" w:hAnsi="Tahoma" w:cs="Tahoma"/>
          <w:color w:val="000000"/>
          <w:sz w:val="23"/>
          <w:szCs w:val="23"/>
          <w:lang w:eastAsia="da-DK"/>
        </w:rPr>
        <w:t xml:space="preserve">, Sergio Rossi, </w:t>
      </w:r>
      <w:proofErr w:type="spellStart"/>
      <w:r w:rsidRPr="00A70002">
        <w:rPr>
          <w:rFonts w:ascii="Tahoma" w:eastAsia="Times New Roman" w:hAnsi="Tahoma" w:cs="Tahoma"/>
          <w:color w:val="000000"/>
          <w:sz w:val="23"/>
          <w:szCs w:val="23"/>
          <w:lang w:eastAsia="da-DK"/>
        </w:rPr>
        <w:t>Prada</w:t>
      </w:r>
      <w:proofErr w:type="spellEnd"/>
      <w:r w:rsidRPr="00A70002">
        <w:rPr>
          <w:rFonts w:ascii="Tahoma" w:eastAsia="Times New Roman" w:hAnsi="Tahoma" w:cs="Tahoma"/>
          <w:color w:val="000000"/>
          <w:sz w:val="23"/>
          <w:szCs w:val="23"/>
          <w:lang w:eastAsia="da-DK"/>
        </w:rPr>
        <w:t xml:space="preserve"> og utallige andre side om side. På hjørnet troner det strålende renæssancepalads </w:t>
      </w:r>
      <w:r w:rsidRPr="00A70002">
        <w:rPr>
          <w:rFonts w:ascii="Tahoma" w:eastAsia="Times New Roman" w:hAnsi="Tahoma" w:cs="Tahoma"/>
          <w:b/>
          <w:bCs/>
          <w:color w:val="000000"/>
          <w:sz w:val="23"/>
          <w:szCs w:val="23"/>
          <w:lang w:eastAsia="da-DK"/>
        </w:rPr>
        <w:t>Palazzo Strozzi</w:t>
      </w:r>
      <w:r w:rsidRPr="00A70002">
        <w:rPr>
          <w:rFonts w:ascii="Tahoma" w:eastAsia="Times New Roman" w:hAnsi="Tahoma" w:cs="Tahoma"/>
          <w:color w:val="000000"/>
          <w:sz w:val="23"/>
          <w:szCs w:val="23"/>
          <w:lang w:eastAsia="da-DK"/>
        </w:rPr>
        <w:t>, Strozzi-slægtens hjem og det mest fuldendte eksempel på renæssancearkitektur i Firenze. Bygningen er helt og holdent opført af buttede blokke, som bliver spinklere for hver etage opefter og giver tyngde og fasthed, og etagerne er adskilt ved løbende, klare gesimser. Palazzo Strozzi er ligesom de mennesker, der beboede det – stolt, stejlt og utilnærmeligt, men fuldt af kærlighed til skønheden.</w:t>
      </w:r>
    </w:p>
    <w:p w14:paraId="725EC74F"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5E7A0D41"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4A8BD3E8"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3B16F6CF"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5BF7A5C2"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581BB868"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585E85E8" w14:textId="469EE09D"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roofErr w:type="spellStart"/>
      <w:r w:rsidRPr="00A70002">
        <w:rPr>
          <w:rFonts w:ascii="Tahoma" w:eastAsia="Times New Roman" w:hAnsi="Tahoma" w:cs="Tahoma"/>
          <w:b/>
          <w:bCs/>
          <w:color w:val="000000"/>
          <w:sz w:val="23"/>
          <w:szCs w:val="23"/>
          <w:lang w:eastAsia="da-DK"/>
        </w:rPr>
        <w:lastRenderedPageBreak/>
        <w:t>Mercato</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Nuovo</w:t>
      </w:r>
      <w:proofErr w:type="spellEnd"/>
      <w:r w:rsidRPr="00A70002">
        <w:rPr>
          <w:rFonts w:ascii="Tahoma" w:eastAsia="Times New Roman" w:hAnsi="Tahoma" w:cs="Tahoma"/>
          <w:b/>
          <w:bCs/>
          <w:color w:val="000000"/>
          <w:sz w:val="23"/>
          <w:szCs w:val="23"/>
          <w:lang w:eastAsia="da-DK"/>
        </w:rPr>
        <w:t xml:space="preserve"> og det stakkels vildsvin</w:t>
      </w:r>
    </w:p>
    <w:p w14:paraId="3D43F3FE"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35988354" wp14:editId="21E235D5">
            <wp:extent cx="3632844" cy="2431025"/>
            <wp:effectExtent l="0" t="0" r="5715" b="7620"/>
            <wp:docPr id="51" name="Billede 51" descr="Mercat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rcato Nuov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7578" cy="2440885"/>
                    </a:xfrm>
                    <a:prstGeom prst="rect">
                      <a:avLst/>
                    </a:prstGeom>
                    <a:noFill/>
                    <a:ln>
                      <a:noFill/>
                    </a:ln>
                  </pic:spPr>
                </pic:pic>
              </a:graphicData>
            </a:graphic>
          </wp:inline>
        </w:drawing>
      </w:r>
    </w:p>
    <w:p w14:paraId="72F42186"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Men nu fortsætter vi fra Piazza della </w:t>
      </w:r>
      <w:proofErr w:type="spellStart"/>
      <w:r w:rsidRPr="00A70002">
        <w:rPr>
          <w:rFonts w:ascii="Tahoma" w:eastAsia="Times New Roman" w:hAnsi="Tahoma" w:cs="Tahoma"/>
          <w:color w:val="000000"/>
          <w:sz w:val="23"/>
          <w:szCs w:val="23"/>
          <w:lang w:eastAsia="da-DK"/>
        </w:rPr>
        <w:t>Repubblica</w:t>
      </w:r>
      <w:proofErr w:type="spellEnd"/>
      <w:r w:rsidRPr="00A70002">
        <w:rPr>
          <w:rFonts w:ascii="Tahoma" w:eastAsia="Times New Roman" w:hAnsi="Tahoma" w:cs="Tahoma"/>
          <w:color w:val="000000"/>
          <w:sz w:val="23"/>
          <w:szCs w:val="23"/>
          <w:lang w:eastAsia="da-DK"/>
        </w:rPr>
        <w:t xml:space="preserve"> mod syd ad Via </w:t>
      </w:r>
      <w:proofErr w:type="spellStart"/>
      <w:r w:rsidRPr="00A70002">
        <w:rPr>
          <w:rFonts w:ascii="Tahoma" w:eastAsia="Times New Roman" w:hAnsi="Tahoma" w:cs="Tahoma"/>
          <w:color w:val="000000"/>
          <w:sz w:val="23"/>
          <w:szCs w:val="23"/>
          <w:lang w:eastAsia="da-DK"/>
        </w:rPr>
        <w:t>Calimala</w:t>
      </w:r>
      <w:proofErr w:type="spellEnd"/>
      <w:r w:rsidRPr="00A70002">
        <w:rPr>
          <w:rFonts w:ascii="Tahoma" w:eastAsia="Times New Roman" w:hAnsi="Tahoma" w:cs="Tahoma"/>
          <w:color w:val="000000"/>
          <w:sz w:val="23"/>
          <w:szCs w:val="23"/>
          <w:lang w:eastAsia="da-DK"/>
        </w:rPr>
        <w:t xml:space="preserve">, der bliver til Via </w:t>
      </w:r>
      <w:proofErr w:type="spellStart"/>
      <w:r w:rsidRPr="00A70002">
        <w:rPr>
          <w:rFonts w:ascii="Tahoma" w:eastAsia="Times New Roman" w:hAnsi="Tahoma" w:cs="Tahoma"/>
          <w:color w:val="000000"/>
          <w:sz w:val="23"/>
          <w:szCs w:val="23"/>
          <w:lang w:eastAsia="da-DK"/>
        </w:rPr>
        <w:t>Por</w:t>
      </w:r>
      <w:proofErr w:type="spellEnd"/>
      <w:r w:rsidRPr="00A70002">
        <w:rPr>
          <w:rFonts w:ascii="Tahoma" w:eastAsia="Times New Roman" w:hAnsi="Tahoma" w:cs="Tahoma"/>
          <w:color w:val="000000"/>
          <w:sz w:val="23"/>
          <w:szCs w:val="23"/>
          <w:lang w:eastAsia="da-DK"/>
        </w:rPr>
        <w:t xml:space="preserve"> Santa Maria, og når hurtigt </w:t>
      </w:r>
      <w:proofErr w:type="spellStart"/>
      <w:r w:rsidRPr="00A70002">
        <w:rPr>
          <w:rFonts w:ascii="Tahoma" w:eastAsia="Times New Roman" w:hAnsi="Tahoma" w:cs="Tahoma"/>
          <w:b/>
          <w:bCs/>
          <w:color w:val="000000"/>
          <w:sz w:val="23"/>
          <w:szCs w:val="23"/>
          <w:lang w:eastAsia="da-DK"/>
        </w:rPr>
        <w:t>Mercato</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Nuovo</w:t>
      </w:r>
      <w:proofErr w:type="spellEnd"/>
      <w:r w:rsidRPr="00A70002">
        <w:rPr>
          <w:rFonts w:ascii="Tahoma" w:eastAsia="Times New Roman" w:hAnsi="Tahoma" w:cs="Tahoma"/>
          <w:color w:val="000000"/>
          <w:sz w:val="23"/>
          <w:szCs w:val="23"/>
          <w:lang w:eastAsia="da-DK"/>
        </w:rPr>
        <w:t>, det "nye" marked fra 1547, fyldt med boder med tørklæder, handsker, souvenirs og solbriller. Her står også det lille bronzevildsvin fra 1600-tallet, </w:t>
      </w:r>
      <w:r w:rsidRPr="00A70002">
        <w:rPr>
          <w:rFonts w:ascii="Tahoma" w:eastAsia="Times New Roman" w:hAnsi="Tahoma" w:cs="Tahoma"/>
          <w:b/>
          <w:bCs/>
          <w:color w:val="000000"/>
          <w:sz w:val="23"/>
          <w:szCs w:val="23"/>
          <w:lang w:eastAsia="da-DK"/>
        </w:rPr>
        <w:t xml:space="preserve">Il </w:t>
      </w:r>
      <w:proofErr w:type="spellStart"/>
      <w:r w:rsidRPr="00A70002">
        <w:rPr>
          <w:rFonts w:ascii="Tahoma" w:eastAsia="Times New Roman" w:hAnsi="Tahoma" w:cs="Tahoma"/>
          <w:b/>
          <w:bCs/>
          <w:color w:val="000000"/>
          <w:sz w:val="23"/>
          <w:szCs w:val="23"/>
          <w:lang w:eastAsia="da-DK"/>
        </w:rPr>
        <w:t>Porcellino</w:t>
      </w:r>
      <w:proofErr w:type="spellEnd"/>
      <w:r w:rsidRPr="00A70002">
        <w:rPr>
          <w:rFonts w:ascii="Tahoma" w:eastAsia="Times New Roman" w:hAnsi="Tahoma" w:cs="Tahoma"/>
          <w:color w:val="000000"/>
          <w:sz w:val="23"/>
          <w:szCs w:val="23"/>
          <w:lang w:eastAsia="da-DK"/>
        </w:rPr>
        <w:t>, Firenzes lykkedyr, der inspirerede H. C. Andersen til sin fortælling </w:t>
      </w:r>
      <w:r w:rsidRPr="00A70002">
        <w:rPr>
          <w:rFonts w:ascii="Tahoma" w:eastAsia="Times New Roman" w:hAnsi="Tahoma" w:cs="Tahoma"/>
          <w:i/>
          <w:iCs/>
          <w:color w:val="000000"/>
          <w:sz w:val="23"/>
          <w:szCs w:val="23"/>
          <w:lang w:eastAsia="da-DK"/>
        </w:rPr>
        <w:t>Metalsvinet</w:t>
      </w:r>
      <w:r w:rsidRPr="00A70002">
        <w:rPr>
          <w:rFonts w:ascii="Tahoma" w:eastAsia="Times New Roman" w:hAnsi="Tahoma" w:cs="Tahoma"/>
          <w:color w:val="000000"/>
          <w:sz w:val="23"/>
          <w:szCs w:val="23"/>
          <w:lang w:eastAsia="da-DK"/>
        </w:rPr>
        <w:t>. Hvis man berører vildsvinet og kaster en mønt i det lille bassin, vil man en dag vende tilbage til Firenze. Det kan ingen turist modstå, hvilket det stakkels dyrs tryne bærer præg af.</w:t>
      </w:r>
    </w:p>
    <w:p w14:paraId="1AB7121C"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Ponte Vecchio og guldsmedene</w:t>
      </w:r>
    </w:p>
    <w:p w14:paraId="7C3E7C88"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20C7C9C3" wp14:editId="2B9413DC">
            <wp:extent cx="6003925" cy="3620135"/>
            <wp:effectExtent l="0" t="0" r="0" b="0"/>
            <wp:docPr id="52" name="Billede 52" descr="Ponte V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nte Vecch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3925" cy="3620135"/>
                    </a:xfrm>
                    <a:prstGeom prst="rect">
                      <a:avLst/>
                    </a:prstGeom>
                    <a:noFill/>
                    <a:ln>
                      <a:noFill/>
                    </a:ln>
                  </pic:spPr>
                </pic:pic>
              </a:graphicData>
            </a:graphic>
          </wp:inline>
        </w:drawing>
      </w:r>
    </w:p>
    <w:p w14:paraId="043C6EBD"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200 meter fra vildsvinet ender Via </w:t>
      </w:r>
      <w:proofErr w:type="spellStart"/>
      <w:r w:rsidRPr="00A70002">
        <w:rPr>
          <w:rFonts w:ascii="Tahoma" w:eastAsia="Times New Roman" w:hAnsi="Tahoma" w:cs="Tahoma"/>
          <w:color w:val="000000"/>
          <w:sz w:val="23"/>
          <w:szCs w:val="23"/>
          <w:lang w:eastAsia="da-DK"/>
        </w:rPr>
        <w:t>Por</w:t>
      </w:r>
      <w:proofErr w:type="spellEnd"/>
      <w:r w:rsidRPr="00A70002">
        <w:rPr>
          <w:rFonts w:ascii="Tahoma" w:eastAsia="Times New Roman" w:hAnsi="Tahoma" w:cs="Tahoma"/>
          <w:color w:val="000000"/>
          <w:sz w:val="23"/>
          <w:szCs w:val="23"/>
          <w:lang w:eastAsia="da-DK"/>
        </w:rPr>
        <w:t xml:space="preserve"> Santa Maria ved Firenzes ældste bro, </w:t>
      </w:r>
      <w:r w:rsidRPr="00A70002">
        <w:rPr>
          <w:rFonts w:ascii="Tahoma" w:eastAsia="Times New Roman" w:hAnsi="Tahoma" w:cs="Tahoma"/>
          <w:b/>
          <w:bCs/>
          <w:color w:val="000000"/>
          <w:sz w:val="23"/>
          <w:szCs w:val="23"/>
          <w:lang w:eastAsia="da-DK"/>
        </w:rPr>
        <w:t>Ponte Vecchio</w:t>
      </w:r>
      <w:r w:rsidRPr="00A70002">
        <w:rPr>
          <w:rFonts w:ascii="Tahoma" w:eastAsia="Times New Roman" w:hAnsi="Tahoma" w:cs="Tahoma"/>
          <w:color w:val="000000"/>
          <w:sz w:val="23"/>
          <w:szCs w:val="23"/>
          <w:lang w:eastAsia="da-DK"/>
        </w:rPr>
        <w:t xml:space="preserve"> fra 1365, hvor guldsmedenes værksteder hænger som svalereder ud over </w:t>
      </w:r>
      <w:proofErr w:type="spellStart"/>
      <w:r w:rsidRPr="00A70002">
        <w:rPr>
          <w:rFonts w:ascii="Tahoma" w:eastAsia="Times New Roman" w:hAnsi="Tahoma" w:cs="Tahoma"/>
          <w:color w:val="000000"/>
          <w:sz w:val="23"/>
          <w:szCs w:val="23"/>
          <w:lang w:eastAsia="da-DK"/>
        </w:rPr>
        <w:t>Arnofloden</w:t>
      </w:r>
      <w:proofErr w:type="spellEnd"/>
      <w:r w:rsidRPr="00A70002">
        <w:rPr>
          <w:rFonts w:ascii="Tahoma" w:eastAsia="Times New Roman" w:hAnsi="Tahoma" w:cs="Tahoma"/>
          <w:color w:val="000000"/>
          <w:sz w:val="23"/>
          <w:szCs w:val="23"/>
          <w:lang w:eastAsia="da-DK"/>
        </w:rPr>
        <w:t xml:space="preserve">. Kun deres butikker er vendt ind mod broen. Hver dag stønner turisterne over de </w:t>
      </w:r>
      <w:r w:rsidRPr="00A70002">
        <w:rPr>
          <w:rFonts w:ascii="Tahoma" w:eastAsia="Times New Roman" w:hAnsi="Tahoma" w:cs="Tahoma"/>
          <w:color w:val="000000"/>
          <w:sz w:val="23"/>
          <w:szCs w:val="23"/>
          <w:lang w:eastAsia="da-DK"/>
        </w:rPr>
        <w:lastRenderedPageBreak/>
        <w:t xml:space="preserve">eksklusive smykker, som vidner om Firenzes fine smag, og pigeøjne fra mange lande lyser, når de ser dem. Meget passende er der midt på broen rejst et mindesmærke for alle tiders største guldsmed (det mener han også selv), vor tidligere bekendte </w:t>
      </w:r>
      <w:proofErr w:type="spellStart"/>
      <w:r w:rsidRPr="00A70002">
        <w:rPr>
          <w:rFonts w:ascii="Tahoma" w:eastAsia="Times New Roman" w:hAnsi="Tahoma" w:cs="Tahoma"/>
          <w:color w:val="000000"/>
          <w:sz w:val="23"/>
          <w:szCs w:val="23"/>
          <w:lang w:eastAsia="da-DK"/>
        </w:rPr>
        <w:t>Benvenuto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Cellini</w:t>
      </w:r>
      <w:proofErr w:type="spellEnd"/>
      <w:r w:rsidRPr="00A70002">
        <w:rPr>
          <w:rFonts w:ascii="Tahoma" w:eastAsia="Times New Roman" w:hAnsi="Tahoma" w:cs="Tahoma"/>
          <w:color w:val="000000"/>
          <w:sz w:val="23"/>
          <w:szCs w:val="23"/>
          <w:lang w:eastAsia="da-DK"/>
        </w:rPr>
        <w:t>.</w:t>
      </w:r>
    </w:p>
    <w:p w14:paraId="1D70E98E"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Indvolde flød til Pisa</w:t>
      </w:r>
    </w:p>
    <w:p w14:paraId="0FBCBC76"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Oprindelig var Ponte Vecchio beboet af slagterne, som kastede indvolde og andet affald ned i </w:t>
      </w:r>
      <w:proofErr w:type="spellStart"/>
      <w:r w:rsidRPr="00A70002">
        <w:rPr>
          <w:rFonts w:ascii="Tahoma" w:eastAsia="Times New Roman" w:hAnsi="Tahoma" w:cs="Tahoma"/>
          <w:color w:val="000000"/>
          <w:sz w:val="23"/>
          <w:szCs w:val="23"/>
          <w:lang w:eastAsia="da-DK"/>
        </w:rPr>
        <w:t>Arnoen</w:t>
      </w:r>
      <w:proofErr w:type="spellEnd"/>
      <w:r w:rsidRPr="00A70002">
        <w:rPr>
          <w:rFonts w:ascii="Tahoma" w:eastAsia="Times New Roman" w:hAnsi="Tahoma" w:cs="Tahoma"/>
          <w:color w:val="000000"/>
          <w:sz w:val="23"/>
          <w:szCs w:val="23"/>
          <w:lang w:eastAsia="da-DK"/>
        </w:rPr>
        <w:t xml:space="preserve">, hvor det til florentinernes fryd flød videre til de forhadte fjender i Pisa. Men stanken generede også Medicifyrsten, når han gik ad den hemmelige løngang over broen (se nedenfor), så derfor blev Ponte Vecchio overladt til guldsmedene. Som et mirakel har den overlevet </w:t>
      </w:r>
      <w:proofErr w:type="spellStart"/>
      <w:r w:rsidRPr="00A70002">
        <w:rPr>
          <w:rFonts w:ascii="Tahoma" w:eastAsia="Times New Roman" w:hAnsi="Tahoma" w:cs="Tahoma"/>
          <w:color w:val="000000"/>
          <w:sz w:val="23"/>
          <w:szCs w:val="23"/>
          <w:lang w:eastAsia="da-DK"/>
        </w:rPr>
        <w:t>Arnoens</w:t>
      </w:r>
      <w:proofErr w:type="spellEnd"/>
      <w:r w:rsidRPr="00A70002">
        <w:rPr>
          <w:rFonts w:ascii="Tahoma" w:eastAsia="Times New Roman" w:hAnsi="Tahoma" w:cs="Tahoma"/>
          <w:color w:val="000000"/>
          <w:sz w:val="23"/>
          <w:szCs w:val="23"/>
          <w:lang w:eastAsia="da-DK"/>
        </w:rPr>
        <w:t xml:space="preserve"> store oversvømmelser, og da tyskerne i august 1944 trak sig tilbage til flodens nordlige side, undlod de at sprænge den. Alle Firenzes øvrige broer blev ødelagt. En spadseretur langs flodbredden, hvor Dante gik og drømte om sin Beatrice, hører i sig selv til en af Firenzes seværdigheder, og samtidig lærer man broerne og de vigtigste færdselsårer at kende.</w:t>
      </w:r>
    </w:p>
    <w:p w14:paraId="5696C678"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 xml:space="preserve">Palazzo </w:t>
      </w:r>
      <w:proofErr w:type="spellStart"/>
      <w:r w:rsidRPr="00A70002">
        <w:rPr>
          <w:rFonts w:ascii="Tahoma" w:eastAsia="Times New Roman" w:hAnsi="Tahoma" w:cs="Tahoma"/>
          <w:b/>
          <w:bCs/>
          <w:color w:val="000000"/>
          <w:sz w:val="30"/>
          <w:szCs w:val="30"/>
          <w:lang w:eastAsia="da-DK"/>
        </w:rPr>
        <w:t>Pitti</w:t>
      </w:r>
      <w:proofErr w:type="spellEnd"/>
      <w:r w:rsidRPr="00A70002">
        <w:rPr>
          <w:rFonts w:ascii="Tahoma" w:eastAsia="Times New Roman" w:hAnsi="Tahoma" w:cs="Tahoma"/>
          <w:b/>
          <w:bCs/>
          <w:color w:val="000000"/>
          <w:sz w:val="30"/>
          <w:szCs w:val="30"/>
          <w:lang w:eastAsia="da-DK"/>
        </w:rPr>
        <w:t xml:space="preserve">, </w:t>
      </w:r>
      <w:proofErr w:type="spellStart"/>
      <w:r w:rsidRPr="00A70002">
        <w:rPr>
          <w:rFonts w:ascii="Tahoma" w:eastAsia="Times New Roman" w:hAnsi="Tahoma" w:cs="Tahoma"/>
          <w:b/>
          <w:bCs/>
          <w:color w:val="000000"/>
          <w:sz w:val="30"/>
          <w:szCs w:val="30"/>
          <w:lang w:eastAsia="da-DK"/>
        </w:rPr>
        <w:t>Mediciernes</w:t>
      </w:r>
      <w:proofErr w:type="spellEnd"/>
      <w:r w:rsidRPr="00A70002">
        <w:rPr>
          <w:rFonts w:ascii="Tahoma" w:eastAsia="Times New Roman" w:hAnsi="Tahoma" w:cs="Tahoma"/>
          <w:b/>
          <w:bCs/>
          <w:color w:val="000000"/>
          <w:sz w:val="30"/>
          <w:szCs w:val="30"/>
          <w:lang w:eastAsia="da-DK"/>
        </w:rPr>
        <w:t xml:space="preserve"> pragtslot</w:t>
      </w:r>
    </w:p>
    <w:p w14:paraId="7148CDFF"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6ACAA67A" wp14:editId="7B618210">
            <wp:extent cx="4380230" cy="2931160"/>
            <wp:effectExtent l="0" t="0" r="1270" b="2540"/>
            <wp:docPr id="53" name="Billede 53" descr="Palazzo Pi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lazzo Pit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0230" cy="2931160"/>
                    </a:xfrm>
                    <a:prstGeom prst="rect">
                      <a:avLst/>
                    </a:prstGeom>
                    <a:noFill/>
                    <a:ln>
                      <a:noFill/>
                    </a:ln>
                  </pic:spPr>
                </pic:pic>
              </a:graphicData>
            </a:graphic>
          </wp:inline>
        </w:drawing>
      </w:r>
    </w:p>
    <w:p w14:paraId="111398C4"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På den anden side af Ponte Vecchio ligger </w:t>
      </w:r>
      <w:proofErr w:type="spellStart"/>
      <w:r w:rsidRPr="00A70002">
        <w:rPr>
          <w:rFonts w:ascii="Tahoma" w:eastAsia="Times New Roman" w:hAnsi="Tahoma" w:cs="Tahoma"/>
          <w:b/>
          <w:bCs/>
          <w:color w:val="000000"/>
          <w:sz w:val="23"/>
          <w:szCs w:val="23"/>
          <w:lang w:eastAsia="da-DK"/>
        </w:rPr>
        <w:t>Oltrarno</w:t>
      </w:r>
      <w:proofErr w:type="spellEnd"/>
      <w:r w:rsidRPr="00A70002">
        <w:rPr>
          <w:rFonts w:ascii="Tahoma" w:eastAsia="Times New Roman" w:hAnsi="Tahoma" w:cs="Tahoma"/>
          <w:color w:val="000000"/>
          <w:sz w:val="23"/>
          <w:szCs w:val="23"/>
          <w:lang w:eastAsia="da-DK"/>
        </w:rPr>
        <w:t>, Firenzes sydlige bydel, med pragtslottet </w:t>
      </w:r>
      <w:r w:rsidRPr="00A70002">
        <w:rPr>
          <w:rFonts w:ascii="Tahoma" w:eastAsia="Times New Roman" w:hAnsi="Tahoma" w:cs="Tahoma"/>
          <w:b/>
          <w:bCs/>
          <w:color w:val="000000"/>
          <w:sz w:val="23"/>
          <w:szCs w:val="23"/>
          <w:lang w:eastAsia="da-DK"/>
        </w:rPr>
        <w:t xml:space="preserve">Palazzo </w:t>
      </w:r>
      <w:proofErr w:type="spellStart"/>
      <w:r w:rsidRPr="00A70002">
        <w:rPr>
          <w:rFonts w:ascii="Tahoma" w:eastAsia="Times New Roman" w:hAnsi="Tahoma" w:cs="Tahoma"/>
          <w:b/>
          <w:bCs/>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der stod færdigt i 1458 og formentlig er tegnet af </w:t>
      </w:r>
      <w:proofErr w:type="spellStart"/>
      <w:r w:rsidRPr="00A70002">
        <w:rPr>
          <w:rFonts w:ascii="Tahoma" w:eastAsia="Times New Roman" w:hAnsi="Tahoma" w:cs="Tahoma"/>
          <w:color w:val="000000"/>
          <w:sz w:val="23"/>
          <w:szCs w:val="23"/>
          <w:lang w:eastAsia="da-DK"/>
        </w:rPr>
        <w:t>Brunelleschis</w:t>
      </w:r>
      <w:proofErr w:type="spellEnd"/>
      <w:r w:rsidRPr="00A70002">
        <w:rPr>
          <w:rFonts w:ascii="Tahoma" w:eastAsia="Times New Roman" w:hAnsi="Tahoma" w:cs="Tahoma"/>
          <w:color w:val="000000"/>
          <w:sz w:val="23"/>
          <w:szCs w:val="23"/>
          <w:lang w:eastAsia="da-DK"/>
        </w:rPr>
        <w:t xml:space="preserve"> elev Luca </w:t>
      </w:r>
      <w:proofErr w:type="spellStart"/>
      <w:r w:rsidRPr="00A70002">
        <w:rPr>
          <w:rFonts w:ascii="Tahoma" w:eastAsia="Times New Roman" w:hAnsi="Tahoma" w:cs="Tahoma"/>
          <w:color w:val="000000"/>
          <w:sz w:val="23"/>
          <w:szCs w:val="23"/>
          <w:lang w:eastAsia="da-DK"/>
        </w:rPr>
        <w:t>Fancelli</w:t>
      </w:r>
      <w:proofErr w:type="spellEnd"/>
      <w:r w:rsidRPr="00A70002">
        <w:rPr>
          <w:rFonts w:ascii="Tahoma" w:eastAsia="Times New Roman" w:hAnsi="Tahoma" w:cs="Tahoma"/>
          <w:color w:val="000000"/>
          <w:sz w:val="23"/>
          <w:szCs w:val="23"/>
          <w:lang w:eastAsia="da-DK"/>
        </w:rPr>
        <w:t xml:space="preserve"> til bankieren Luca </w:t>
      </w:r>
      <w:proofErr w:type="spellStart"/>
      <w:r w:rsidRPr="00A70002">
        <w:rPr>
          <w:rFonts w:ascii="Tahoma" w:eastAsia="Times New Roman" w:hAnsi="Tahoma" w:cs="Tahoma"/>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Her har det middelalderlige fået overtaget: Palazzo </w:t>
      </w:r>
      <w:proofErr w:type="spellStart"/>
      <w:r w:rsidRPr="00A70002">
        <w:rPr>
          <w:rFonts w:ascii="Tahoma" w:eastAsia="Times New Roman" w:hAnsi="Tahoma" w:cs="Tahoma"/>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smager af bjerg, borg og alt for meget grov sten, kun lettet af små vinduer og porte. 91 år senere blev det købt af Medicifamilien, som var træt af at bo midt i byen og gerne ville flytte over i det grønne på den sydlige </w:t>
      </w:r>
      <w:proofErr w:type="spellStart"/>
      <w:r w:rsidRPr="00A70002">
        <w:rPr>
          <w:rFonts w:ascii="Tahoma" w:eastAsia="Times New Roman" w:hAnsi="Tahoma" w:cs="Tahoma"/>
          <w:color w:val="000000"/>
          <w:sz w:val="23"/>
          <w:szCs w:val="23"/>
          <w:lang w:eastAsia="da-DK"/>
        </w:rPr>
        <w:t>Arnobred</w:t>
      </w:r>
      <w:proofErr w:type="spellEnd"/>
      <w:r w:rsidRPr="00A70002">
        <w:rPr>
          <w:rFonts w:ascii="Tahoma" w:eastAsia="Times New Roman" w:hAnsi="Tahoma" w:cs="Tahoma"/>
          <w:color w:val="000000"/>
          <w:sz w:val="23"/>
          <w:szCs w:val="23"/>
          <w:lang w:eastAsia="da-DK"/>
        </w:rPr>
        <w:t xml:space="preserve">. Herfra anlagde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1. </w:t>
      </w:r>
      <w:proofErr w:type="spellStart"/>
      <w:r w:rsidRPr="00A70002">
        <w:rPr>
          <w:rFonts w:ascii="Tahoma" w:eastAsia="Times New Roman" w:hAnsi="Tahoma" w:cs="Tahoma"/>
          <w:b/>
          <w:bCs/>
          <w:color w:val="000000"/>
          <w:sz w:val="23"/>
          <w:szCs w:val="23"/>
          <w:lang w:eastAsia="da-DK"/>
        </w:rPr>
        <w:t>Corridoio</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Vasariano</w:t>
      </w:r>
      <w:proofErr w:type="spellEnd"/>
      <w:r w:rsidRPr="00A70002">
        <w:rPr>
          <w:rFonts w:ascii="Tahoma" w:eastAsia="Times New Roman" w:hAnsi="Tahoma" w:cs="Tahoma"/>
          <w:color w:val="000000"/>
          <w:sz w:val="23"/>
          <w:szCs w:val="23"/>
          <w:lang w:eastAsia="da-DK"/>
        </w:rPr>
        <w:t>, sin private, overdækkede passage over Ponte Vecchio og til rådhuset, ad hvilken han uset af folket kunne komme frem og tilbage.</w:t>
      </w:r>
    </w:p>
    <w:p w14:paraId="37D844AF"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dag rummer slottet </w:t>
      </w:r>
      <w:proofErr w:type="spellStart"/>
      <w:r w:rsidRPr="00A70002">
        <w:rPr>
          <w:rFonts w:ascii="Tahoma" w:eastAsia="Times New Roman" w:hAnsi="Tahoma" w:cs="Tahoma"/>
          <w:color w:val="000000"/>
          <w:sz w:val="23"/>
          <w:szCs w:val="23"/>
          <w:lang w:eastAsia="da-DK"/>
        </w:rPr>
        <w:t>Mediciernes</w:t>
      </w:r>
      <w:proofErr w:type="spellEnd"/>
      <w:r w:rsidRPr="00A70002">
        <w:rPr>
          <w:rFonts w:ascii="Tahoma" w:eastAsia="Times New Roman" w:hAnsi="Tahoma" w:cs="Tahoma"/>
          <w:color w:val="000000"/>
          <w:sz w:val="23"/>
          <w:szCs w:val="23"/>
          <w:lang w:eastAsia="da-DK"/>
        </w:rPr>
        <w:t xml:space="preserve"> malerisamling, og fra sal til sal beruses man af kunstværk efter kunstværk: </w:t>
      </w:r>
      <w:proofErr w:type="spellStart"/>
      <w:r w:rsidRPr="00A70002">
        <w:rPr>
          <w:rFonts w:ascii="Tahoma" w:eastAsia="Times New Roman" w:hAnsi="Tahoma" w:cs="Tahoma"/>
          <w:color w:val="000000"/>
          <w:sz w:val="23"/>
          <w:szCs w:val="23"/>
          <w:lang w:eastAsia="da-DK"/>
        </w:rPr>
        <w:t>Canovas</w:t>
      </w:r>
      <w:proofErr w:type="spellEnd"/>
      <w:r w:rsidRPr="00A70002">
        <w:rPr>
          <w:rFonts w:ascii="Tahoma" w:eastAsia="Times New Roman" w:hAnsi="Tahoma" w:cs="Tahoma"/>
          <w:color w:val="000000"/>
          <w:sz w:val="23"/>
          <w:szCs w:val="23"/>
          <w:lang w:eastAsia="da-DK"/>
        </w:rPr>
        <w:t xml:space="preserve"> svulmende Venus, Tizians koncert, Rafaels blide Madonnaer, Fra Bartolommeos </w:t>
      </w:r>
      <w:r w:rsidRPr="00A70002">
        <w:rPr>
          <w:rFonts w:ascii="Tahoma" w:eastAsia="Times New Roman" w:hAnsi="Tahoma" w:cs="Tahoma"/>
          <w:i/>
          <w:iCs/>
          <w:color w:val="000000"/>
          <w:sz w:val="23"/>
          <w:szCs w:val="23"/>
          <w:lang w:eastAsia="da-DK"/>
        </w:rPr>
        <w:t>Nedtagelsen af korset</w:t>
      </w:r>
      <w:r w:rsidRPr="00A70002">
        <w:rPr>
          <w:rFonts w:ascii="Tahoma" w:eastAsia="Times New Roman" w:hAnsi="Tahoma" w:cs="Tahoma"/>
          <w:color w:val="000000"/>
          <w:sz w:val="23"/>
          <w:szCs w:val="23"/>
          <w:lang w:eastAsia="da-DK"/>
        </w:rPr>
        <w:t>, Andrea del Sartos ungdommelige </w:t>
      </w:r>
      <w:r w:rsidRPr="00A70002">
        <w:rPr>
          <w:rFonts w:ascii="Tahoma" w:eastAsia="Times New Roman" w:hAnsi="Tahoma" w:cs="Tahoma"/>
          <w:i/>
          <w:iCs/>
          <w:color w:val="000000"/>
          <w:sz w:val="23"/>
          <w:szCs w:val="23"/>
          <w:lang w:eastAsia="da-DK"/>
        </w:rPr>
        <w:t>Skt. Johannes</w:t>
      </w:r>
      <w:r w:rsidRPr="00A70002">
        <w:rPr>
          <w:rFonts w:ascii="Tahoma" w:eastAsia="Times New Roman" w:hAnsi="Tahoma" w:cs="Tahoma"/>
          <w:color w:val="000000"/>
          <w:sz w:val="23"/>
          <w:szCs w:val="23"/>
          <w:lang w:eastAsia="da-DK"/>
        </w:rPr>
        <w:t xml:space="preserve">. Maler efter maler, en ufattelig rigdom af udødelig kunst. Selvom man ikke kan overkomme alle Firenzes gallerier, er Palazzo </w:t>
      </w:r>
      <w:proofErr w:type="spellStart"/>
      <w:r w:rsidRPr="00A70002">
        <w:rPr>
          <w:rFonts w:ascii="Tahoma" w:eastAsia="Times New Roman" w:hAnsi="Tahoma" w:cs="Tahoma"/>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umuligt at komme udenom, og i modsætning til ved </w:t>
      </w:r>
      <w:proofErr w:type="spellStart"/>
      <w:r w:rsidRPr="00A70002">
        <w:rPr>
          <w:rFonts w:ascii="Tahoma" w:eastAsia="Times New Roman" w:hAnsi="Tahoma" w:cs="Tahoma"/>
          <w:color w:val="000000"/>
          <w:sz w:val="23"/>
          <w:szCs w:val="23"/>
          <w:lang w:eastAsia="da-DK"/>
        </w:rPr>
        <w:t>Uffizierne</w:t>
      </w:r>
      <w:proofErr w:type="spellEnd"/>
      <w:r w:rsidRPr="00A70002">
        <w:rPr>
          <w:rFonts w:ascii="Tahoma" w:eastAsia="Times New Roman" w:hAnsi="Tahoma" w:cs="Tahoma"/>
          <w:color w:val="000000"/>
          <w:sz w:val="23"/>
          <w:szCs w:val="23"/>
          <w:lang w:eastAsia="da-DK"/>
        </w:rPr>
        <w:t xml:space="preserve"> er her normalt ikke kø.</w:t>
      </w:r>
    </w:p>
    <w:p w14:paraId="7ECFD13A"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lastRenderedPageBreak/>
        <w:t xml:space="preserve">Men vi er ved at fortabe os i kunstnere. Bag Palazzo </w:t>
      </w:r>
      <w:proofErr w:type="spellStart"/>
      <w:r w:rsidRPr="00A70002">
        <w:rPr>
          <w:rFonts w:ascii="Tahoma" w:eastAsia="Times New Roman" w:hAnsi="Tahoma" w:cs="Tahoma"/>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venter </w:t>
      </w:r>
      <w:proofErr w:type="spellStart"/>
      <w:r w:rsidRPr="00A70002">
        <w:rPr>
          <w:rFonts w:ascii="Tahoma" w:eastAsia="Times New Roman" w:hAnsi="Tahoma" w:cs="Tahoma"/>
          <w:b/>
          <w:bCs/>
          <w:color w:val="000000"/>
          <w:sz w:val="23"/>
          <w:szCs w:val="23"/>
          <w:lang w:eastAsia="da-DK"/>
        </w:rPr>
        <w:t>Giardini</w:t>
      </w:r>
      <w:proofErr w:type="spellEnd"/>
      <w:r w:rsidRPr="00A70002">
        <w:rPr>
          <w:rFonts w:ascii="Tahoma" w:eastAsia="Times New Roman" w:hAnsi="Tahoma" w:cs="Tahoma"/>
          <w:b/>
          <w:bCs/>
          <w:color w:val="000000"/>
          <w:sz w:val="23"/>
          <w:szCs w:val="23"/>
          <w:lang w:eastAsia="da-DK"/>
        </w:rPr>
        <w:t xml:space="preserve"> di </w:t>
      </w:r>
      <w:proofErr w:type="spellStart"/>
      <w:r w:rsidRPr="00A70002">
        <w:rPr>
          <w:rFonts w:ascii="Tahoma" w:eastAsia="Times New Roman" w:hAnsi="Tahoma" w:cs="Tahoma"/>
          <w:b/>
          <w:bCs/>
          <w:color w:val="000000"/>
          <w:sz w:val="23"/>
          <w:szCs w:val="23"/>
          <w:lang w:eastAsia="da-DK"/>
        </w:rPr>
        <w:t>Boboli</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Bobolihaverne</w:t>
      </w:r>
      <w:proofErr w:type="spellEnd"/>
      <w:r w:rsidRPr="00A70002">
        <w:rPr>
          <w:rFonts w:ascii="Tahoma" w:eastAsia="Times New Roman" w:hAnsi="Tahoma" w:cs="Tahoma"/>
          <w:color w:val="000000"/>
          <w:sz w:val="23"/>
          <w:szCs w:val="23"/>
          <w:lang w:eastAsia="da-DK"/>
        </w:rPr>
        <w:t xml:space="preserve">, Firenzes dejligste park. Hele anlægget er behandlet som et renæssancekunstværk, hvor naturen er tæmmet af en streng havearkitekt, der har skabt storslåede billedvirkninger og i rigt mål benyttet sig af pergolaer, skulpturer og fontæner. Bagest ligger den lille </w:t>
      </w:r>
      <w:proofErr w:type="spellStart"/>
      <w:r w:rsidRPr="00A70002">
        <w:rPr>
          <w:rFonts w:ascii="Tahoma" w:eastAsia="Times New Roman" w:hAnsi="Tahoma" w:cs="Tahoma"/>
          <w:color w:val="000000"/>
          <w:sz w:val="23"/>
          <w:szCs w:val="23"/>
          <w:lang w:eastAsia="da-DK"/>
        </w:rPr>
        <w:t>Piazzale</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dell'Isolotto</w:t>
      </w:r>
      <w:proofErr w:type="spellEnd"/>
      <w:r w:rsidRPr="00A70002">
        <w:rPr>
          <w:rFonts w:ascii="Tahoma" w:eastAsia="Times New Roman" w:hAnsi="Tahoma" w:cs="Tahoma"/>
          <w:color w:val="000000"/>
          <w:sz w:val="23"/>
          <w:szCs w:val="23"/>
          <w:lang w:eastAsia="da-DK"/>
        </w:rPr>
        <w:t xml:space="preserve"> med Giambolognas majestætiske </w:t>
      </w:r>
      <w:r w:rsidRPr="00A70002">
        <w:rPr>
          <w:rFonts w:ascii="Tahoma" w:eastAsia="Times New Roman" w:hAnsi="Tahoma" w:cs="Tahoma"/>
          <w:i/>
          <w:iCs/>
          <w:color w:val="000000"/>
          <w:sz w:val="23"/>
          <w:szCs w:val="23"/>
          <w:lang w:eastAsia="da-DK"/>
        </w:rPr>
        <w:t xml:space="preserve">Fontana </w:t>
      </w:r>
      <w:proofErr w:type="spellStart"/>
      <w:r w:rsidRPr="00A70002">
        <w:rPr>
          <w:rFonts w:ascii="Tahoma" w:eastAsia="Times New Roman" w:hAnsi="Tahoma" w:cs="Tahoma"/>
          <w:i/>
          <w:iCs/>
          <w:color w:val="000000"/>
          <w:sz w:val="23"/>
          <w:szCs w:val="23"/>
          <w:lang w:eastAsia="da-DK"/>
        </w:rPr>
        <w:t>dell'Oceano</w:t>
      </w:r>
      <w:proofErr w:type="spellEnd"/>
      <w:r w:rsidRPr="00A70002">
        <w:rPr>
          <w:rFonts w:ascii="Tahoma" w:eastAsia="Times New Roman" w:hAnsi="Tahoma" w:cs="Tahoma"/>
          <w:color w:val="000000"/>
          <w:sz w:val="23"/>
          <w:szCs w:val="23"/>
          <w:lang w:eastAsia="da-DK"/>
        </w:rPr>
        <w:t xml:space="preserve">. Nup en pause fra seværdighederne i </w:t>
      </w:r>
      <w:proofErr w:type="spellStart"/>
      <w:r w:rsidRPr="00A70002">
        <w:rPr>
          <w:rFonts w:ascii="Tahoma" w:eastAsia="Times New Roman" w:hAnsi="Tahoma" w:cs="Tahoma"/>
          <w:color w:val="000000"/>
          <w:sz w:val="23"/>
          <w:szCs w:val="23"/>
          <w:lang w:eastAsia="da-DK"/>
        </w:rPr>
        <w:t>Kaffeehaus</w:t>
      </w:r>
      <w:proofErr w:type="spellEnd"/>
      <w:r w:rsidRPr="00A70002">
        <w:rPr>
          <w:rFonts w:ascii="Tahoma" w:eastAsia="Times New Roman" w:hAnsi="Tahoma" w:cs="Tahoma"/>
          <w:color w:val="000000"/>
          <w:sz w:val="23"/>
          <w:szCs w:val="23"/>
          <w:lang w:eastAsia="da-DK"/>
        </w:rPr>
        <w:t xml:space="preserve"> del </w:t>
      </w:r>
      <w:proofErr w:type="spellStart"/>
      <w:r w:rsidRPr="00A70002">
        <w:rPr>
          <w:rFonts w:ascii="Tahoma" w:eastAsia="Times New Roman" w:hAnsi="Tahoma" w:cs="Tahoma"/>
          <w:color w:val="000000"/>
          <w:sz w:val="23"/>
          <w:szCs w:val="23"/>
          <w:lang w:eastAsia="da-DK"/>
        </w:rPr>
        <w:t>Giardino</w:t>
      </w:r>
      <w:proofErr w:type="spellEnd"/>
      <w:r w:rsidRPr="00A70002">
        <w:rPr>
          <w:rFonts w:ascii="Tahoma" w:eastAsia="Times New Roman" w:hAnsi="Tahoma" w:cs="Tahoma"/>
          <w:color w:val="000000"/>
          <w:sz w:val="23"/>
          <w:szCs w:val="23"/>
          <w:lang w:eastAsia="da-DK"/>
        </w:rPr>
        <w:t xml:space="preserve"> di </w:t>
      </w:r>
      <w:proofErr w:type="spellStart"/>
      <w:r w:rsidRPr="00A70002">
        <w:rPr>
          <w:rFonts w:ascii="Tahoma" w:eastAsia="Times New Roman" w:hAnsi="Tahoma" w:cs="Tahoma"/>
          <w:color w:val="000000"/>
          <w:sz w:val="23"/>
          <w:szCs w:val="23"/>
          <w:lang w:eastAsia="da-DK"/>
        </w:rPr>
        <w:t>Boboli</w:t>
      </w:r>
      <w:proofErr w:type="spellEnd"/>
      <w:r w:rsidRPr="00A70002">
        <w:rPr>
          <w:rFonts w:ascii="Tahoma" w:eastAsia="Times New Roman" w:hAnsi="Tahoma" w:cs="Tahoma"/>
          <w:color w:val="000000"/>
          <w:sz w:val="23"/>
          <w:szCs w:val="23"/>
          <w:lang w:eastAsia="da-DK"/>
        </w:rPr>
        <w:t>, det gamle kaffehus fra 1776, på hvis højtliggende terrasse man kan nyde udsigten over Firenze.</w:t>
      </w:r>
    </w:p>
    <w:p w14:paraId="059A8E3E"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 xml:space="preserve">Santa Maria </w:t>
      </w:r>
      <w:proofErr w:type="spellStart"/>
      <w:r w:rsidRPr="00A70002">
        <w:rPr>
          <w:rFonts w:ascii="Tahoma" w:eastAsia="Times New Roman" w:hAnsi="Tahoma" w:cs="Tahoma"/>
          <w:b/>
          <w:bCs/>
          <w:color w:val="000000"/>
          <w:sz w:val="30"/>
          <w:szCs w:val="30"/>
          <w:lang w:eastAsia="da-DK"/>
        </w:rPr>
        <w:t>Novella</w:t>
      </w:r>
      <w:proofErr w:type="spellEnd"/>
      <w:r w:rsidRPr="00A70002">
        <w:rPr>
          <w:rFonts w:ascii="Tahoma" w:eastAsia="Times New Roman" w:hAnsi="Tahoma" w:cs="Tahoma"/>
          <w:b/>
          <w:bCs/>
          <w:color w:val="000000"/>
          <w:sz w:val="30"/>
          <w:szCs w:val="30"/>
          <w:lang w:eastAsia="da-DK"/>
        </w:rPr>
        <w:t>, Michelangelos smukke brud</w:t>
      </w:r>
    </w:p>
    <w:p w14:paraId="154F90DB"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66C7A7CE" wp14:editId="147D7DC1">
            <wp:extent cx="6003925" cy="3331845"/>
            <wp:effectExtent l="0" t="0" r="0" b="1905"/>
            <wp:docPr id="54" name="Billede 54" descr="Santa Maria Nov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nta Maria Novel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3925" cy="3331845"/>
                    </a:xfrm>
                    <a:prstGeom prst="rect">
                      <a:avLst/>
                    </a:prstGeom>
                    <a:noFill/>
                    <a:ln>
                      <a:noFill/>
                    </a:ln>
                  </pic:spPr>
                </pic:pic>
              </a:graphicData>
            </a:graphic>
          </wp:inline>
        </w:drawing>
      </w:r>
    </w:p>
    <w:p w14:paraId="2874DB1B"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Det pinlige ved Firenzes seværdigheder er, at der er for mange af dem. Kun den altædende tyske turist kan nå det hele, mens det koster os andre besøg år efter år. Fra domkirkepladsen går vi nu mod vest ad Via de' </w:t>
      </w:r>
      <w:proofErr w:type="spellStart"/>
      <w:r w:rsidRPr="00A70002">
        <w:rPr>
          <w:rFonts w:ascii="Tahoma" w:eastAsia="Times New Roman" w:hAnsi="Tahoma" w:cs="Tahoma"/>
          <w:color w:val="000000"/>
          <w:sz w:val="23"/>
          <w:szCs w:val="23"/>
          <w:lang w:eastAsia="da-DK"/>
        </w:rPr>
        <w:t>Cerretani</w:t>
      </w:r>
      <w:proofErr w:type="spellEnd"/>
      <w:r w:rsidRPr="00A70002">
        <w:rPr>
          <w:rFonts w:ascii="Tahoma" w:eastAsia="Times New Roman" w:hAnsi="Tahoma" w:cs="Tahoma"/>
          <w:color w:val="000000"/>
          <w:sz w:val="23"/>
          <w:szCs w:val="23"/>
          <w:lang w:eastAsia="da-DK"/>
        </w:rPr>
        <w:t xml:space="preserve"> og Via dei </w:t>
      </w:r>
      <w:proofErr w:type="spellStart"/>
      <w:r w:rsidRPr="00A70002">
        <w:rPr>
          <w:rFonts w:ascii="Tahoma" w:eastAsia="Times New Roman" w:hAnsi="Tahoma" w:cs="Tahoma"/>
          <w:color w:val="000000"/>
          <w:sz w:val="23"/>
          <w:szCs w:val="23"/>
          <w:lang w:eastAsia="da-DK"/>
        </w:rPr>
        <w:t>Banchi</w:t>
      </w:r>
      <w:proofErr w:type="spellEnd"/>
      <w:r w:rsidRPr="00A70002">
        <w:rPr>
          <w:rFonts w:ascii="Tahoma" w:eastAsia="Times New Roman" w:hAnsi="Tahoma" w:cs="Tahoma"/>
          <w:color w:val="000000"/>
          <w:sz w:val="23"/>
          <w:szCs w:val="23"/>
          <w:lang w:eastAsia="da-DK"/>
        </w:rPr>
        <w:t xml:space="preserve"> og ender ved den høje og skønne dominikanerkirke </w:t>
      </w:r>
      <w:r w:rsidRPr="00A70002">
        <w:rPr>
          <w:rFonts w:ascii="Tahoma" w:eastAsia="Times New Roman" w:hAnsi="Tahoma" w:cs="Tahoma"/>
          <w:b/>
          <w:bCs/>
          <w:color w:val="000000"/>
          <w:sz w:val="23"/>
          <w:szCs w:val="23"/>
          <w:lang w:eastAsia="da-DK"/>
        </w:rPr>
        <w:t xml:space="preserve">Santa Maria </w:t>
      </w:r>
      <w:proofErr w:type="spellStart"/>
      <w:r w:rsidRPr="00A70002">
        <w:rPr>
          <w:rFonts w:ascii="Tahoma" w:eastAsia="Times New Roman" w:hAnsi="Tahoma" w:cs="Tahoma"/>
          <w:b/>
          <w:bCs/>
          <w:color w:val="000000"/>
          <w:sz w:val="23"/>
          <w:szCs w:val="23"/>
          <w:lang w:eastAsia="da-DK"/>
        </w:rPr>
        <w:t>Novella</w:t>
      </w:r>
      <w:proofErr w:type="spellEnd"/>
      <w:r w:rsidRPr="00A70002">
        <w:rPr>
          <w:rFonts w:ascii="Tahoma" w:eastAsia="Times New Roman" w:hAnsi="Tahoma" w:cs="Tahoma"/>
          <w:color w:val="000000"/>
          <w:sz w:val="23"/>
          <w:szCs w:val="23"/>
          <w:lang w:eastAsia="da-DK"/>
        </w:rPr>
        <w:t xml:space="preserve">, der er så smuk, at Michelangelo kaldte den sin brud. Byggeriet varede fra 1278 til 1348, hvortil kom megen udsmykning, men den er aldrig blevet forsimplet ved moderne tilføjelser og rager allerede ved sin facade fra gotikken ind i renæssancen: I 1450 skabte Leon </w:t>
      </w:r>
      <w:proofErr w:type="spellStart"/>
      <w:r w:rsidRPr="00A70002">
        <w:rPr>
          <w:rFonts w:ascii="Tahoma" w:eastAsia="Times New Roman" w:hAnsi="Tahoma" w:cs="Tahoma"/>
          <w:color w:val="000000"/>
          <w:sz w:val="23"/>
          <w:szCs w:val="23"/>
          <w:lang w:eastAsia="da-DK"/>
        </w:rPr>
        <w:t>Battista</w:t>
      </w:r>
      <w:proofErr w:type="spellEnd"/>
      <w:r w:rsidRPr="00A70002">
        <w:rPr>
          <w:rFonts w:ascii="Tahoma" w:eastAsia="Times New Roman" w:hAnsi="Tahoma" w:cs="Tahoma"/>
          <w:color w:val="000000"/>
          <w:sz w:val="23"/>
          <w:szCs w:val="23"/>
          <w:lang w:eastAsia="da-DK"/>
        </w:rPr>
        <w:t xml:space="preserve"> Alberti den høje front og forbandt den med sideskibenes bredde ved de to elegante </w:t>
      </w:r>
      <w:proofErr w:type="spellStart"/>
      <w:r w:rsidRPr="00A70002">
        <w:rPr>
          <w:rFonts w:ascii="Tahoma" w:eastAsia="Times New Roman" w:hAnsi="Tahoma" w:cs="Tahoma"/>
          <w:color w:val="000000"/>
          <w:sz w:val="23"/>
          <w:szCs w:val="23"/>
          <w:lang w:eastAsia="da-DK"/>
        </w:rPr>
        <w:t>voluter</w:t>
      </w:r>
      <w:proofErr w:type="spellEnd"/>
      <w:r w:rsidRPr="00A70002">
        <w:rPr>
          <w:rFonts w:ascii="Tahoma" w:eastAsia="Times New Roman" w:hAnsi="Tahoma" w:cs="Tahoma"/>
          <w:color w:val="000000"/>
          <w:sz w:val="23"/>
          <w:szCs w:val="23"/>
          <w:lang w:eastAsia="da-DK"/>
        </w:rPr>
        <w:t>, adskilte de to etager ved en bred port og anordnede portalen og den rige marmorbeklædning.</w:t>
      </w:r>
    </w:p>
    <w:p w14:paraId="26066178"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2D4E0884" wp14:editId="25A97AA9">
            <wp:extent cx="3716020" cy="5494655"/>
            <wp:effectExtent l="0" t="0" r="0" b="0"/>
            <wp:docPr id="55" name="Billede 55" descr="Masaccios Trinità med linearperspekt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saccios Trinità med linearperspektiv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6020" cy="5494655"/>
                    </a:xfrm>
                    <a:prstGeom prst="rect">
                      <a:avLst/>
                    </a:prstGeom>
                    <a:noFill/>
                    <a:ln>
                      <a:noFill/>
                    </a:ln>
                  </pic:spPr>
                </pic:pic>
              </a:graphicData>
            </a:graphic>
          </wp:inline>
        </w:drawing>
      </w:r>
    </w:p>
    <w:p w14:paraId="5DD5F715"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Det T-formede kirkerum er højt og lyst med brogede ruder og gotiske hvælvinger, som hviler på brede spidsbuer. Uvedkommende altre forstyrrer dog væggenes storhed; her ses gravmæler for familier som Strozzi, </w:t>
      </w:r>
      <w:proofErr w:type="spellStart"/>
      <w:r w:rsidRPr="00A70002">
        <w:rPr>
          <w:rFonts w:ascii="Tahoma" w:eastAsia="Times New Roman" w:hAnsi="Tahoma" w:cs="Tahoma"/>
          <w:color w:val="000000"/>
          <w:sz w:val="23"/>
          <w:szCs w:val="23"/>
          <w:lang w:eastAsia="da-DK"/>
        </w:rPr>
        <w:t>Tornabuoni</w:t>
      </w:r>
      <w:proofErr w:type="spellEnd"/>
      <w:r w:rsidRPr="00A70002">
        <w:rPr>
          <w:rFonts w:ascii="Tahoma" w:eastAsia="Times New Roman" w:hAnsi="Tahoma" w:cs="Tahoma"/>
          <w:color w:val="000000"/>
          <w:sz w:val="23"/>
          <w:szCs w:val="23"/>
          <w:lang w:eastAsia="da-DK"/>
        </w:rPr>
        <w:t xml:space="preserve"> og </w:t>
      </w:r>
      <w:proofErr w:type="spellStart"/>
      <w:r w:rsidRPr="00A70002">
        <w:rPr>
          <w:rFonts w:ascii="Tahoma" w:eastAsia="Times New Roman" w:hAnsi="Tahoma" w:cs="Tahoma"/>
          <w:color w:val="000000"/>
          <w:sz w:val="23"/>
          <w:szCs w:val="23"/>
          <w:lang w:eastAsia="da-DK"/>
        </w:rPr>
        <w:t>Gondi</w:t>
      </w:r>
      <w:proofErr w:type="spellEnd"/>
      <w:r w:rsidRPr="00A70002">
        <w:rPr>
          <w:rFonts w:ascii="Tahoma" w:eastAsia="Times New Roman" w:hAnsi="Tahoma" w:cs="Tahoma"/>
          <w:color w:val="000000"/>
          <w:sz w:val="23"/>
          <w:szCs w:val="23"/>
          <w:lang w:eastAsia="da-DK"/>
        </w:rPr>
        <w:t xml:space="preserve">, udsmykket af mestre som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Masaccio</w:t>
      </w:r>
      <w:proofErr w:type="spellEnd"/>
      <w:r w:rsidRPr="00A70002">
        <w:rPr>
          <w:rFonts w:ascii="Tahoma" w:eastAsia="Times New Roman" w:hAnsi="Tahoma" w:cs="Tahoma"/>
          <w:color w:val="000000"/>
          <w:sz w:val="23"/>
          <w:szCs w:val="23"/>
          <w:lang w:eastAsia="da-DK"/>
        </w:rPr>
        <w:t xml:space="preserve"> og den vellystige munk </w:t>
      </w:r>
      <w:proofErr w:type="spellStart"/>
      <w:r w:rsidRPr="00A70002">
        <w:rPr>
          <w:rFonts w:ascii="Tahoma" w:eastAsia="Times New Roman" w:hAnsi="Tahoma" w:cs="Tahoma"/>
          <w:color w:val="000000"/>
          <w:sz w:val="23"/>
          <w:szCs w:val="23"/>
          <w:lang w:eastAsia="da-DK"/>
        </w:rPr>
        <w:t>Filippino</w:t>
      </w:r>
      <w:proofErr w:type="spellEnd"/>
      <w:r w:rsidRPr="00A70002">
        <w:rPr>
          <w:rFonts w:ascii="Tahoma" w:eastAsia="Times New Roman" w:hAnsi="Tahoma" w:cs="Tahoma"/>
          <w:color w:val="000000"/>
          <w:sz w:val="23"/>
          <w:szCs w:val="23"/>
          <w:lang w:eastAsia="da-DK"/>
        </w:rPr>
        <w:t xml:space="preserve"> Lippi. Et vidnesbyrd om tiggermunkenes popularitet, om Firenzes rigdom og om viljen til at bruge den.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il Vecchio (den Ældre) skænkede dominikanerne 40.000 floriner "som bod for ilde tjente penge".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der omkring 1480 var Firenzes populæreste maler, har udført </w:t>
      </w:r>
      <w:r w:rsidRPr="00A70002">
        <w:rPr>
          <w:rFonts w:ascii="Tahoma" w:eastAsia="Times New Roman" w:hAnsi="Tahoma" w:cs="Tahoma"/>
          <w:i/>
          <w:iCs/>
          <w:color w:val="000000"/>
          <w:sz w:val="23"/>
          <w:szCs w:val="23"/>
          <w:lang w:eastAsia="da-DK"/>
        </w:rPr>
        <w:t>Marias Fødsel</w:t>
      </w:r>
      <w:r w:rsidRPr="00A70002">
        <w:rPr>
          <w:rFonts w:ascii="Tahoma" w:eastAsia="Times New Roman" w:hAnsi="Tahoma" w:cs="Tahoma"/>
          <w:color w:val="000000"/>
          <w:sz w:val="23"/>
          <w:szCs w:val="23"/>
          <w:lang w:eastAsia="da-DK"/>
        </w:rPr>
        <w:t xml:space="preserve"> i det store korkapel. Udgiften bekostedes af den velhavende </w:t>
      </w:r>
      <w:proofErr w:type="spellStart"/>
      <w:r w:rsidRPr="00A70002">
        <w:rPr>
          <w:rFonts w:ascii="Tahoma" w:eastAsia="Times New Roman" w:hAnsi="Tahoma" w:cs="Tahoma"/>
          <w:color w:val="000000"/>
          <w:sz w:val="23"/>
          <w:szCs w:val="23"/>
          <w:lang w:eastAsia="da-DK"/>
        </w:rPr>
        <w:t>Tornabuoni</w:t>
      </w:r>
      <w:proofErr w:type="spellEnd"/>
      <w:r w:rsidRPr="00A70002">
        <w:rPr>
          <w:rFonts w:ascii="Tahoma" w:eastAsia="Times New Roman" w:hAnsi="Tahoma" w:cs="Tahoma"/>
          <w:color w:val="000000"/>
          <w:sz w:val="23"/>
          <w:szCs w:val="23"/>
          <w:lang w:eastAsia="da-DK"/>
        </w:rPr>
        <w:t xml:space="preserve">-familie, og til gengæld brugte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xml:space="preserve"> slægtens kvinder som levende portrætmodeller. Herudover ses det allerførste maleri, der gjorde brug af perspektivet, nemlig </w:t>
      </w:r>
      <w:proofErr w:type="spellStart"/>
      <w:r w:rsidRPr="00A70002">
        <w:rPr>
          <w:rFonts w:ascii="Tahoma" w:eastAsia="Times New Roman" w:hAnsi="Tahoma" w:cs="Tahoma"/>
          <w:color w:val="000000"/>
          <w:sz w:val="23"/>
          <w:szCs w:val="23"/>
          <w:lang w:eastAsia="da-DK"/>
        </w:rPr>
        <w:t>Masaccios</w:t>
      </w:r>
      <w:proofErr w:type="spellEnd"/>
      <w:r w:rsidRPr="00A70002">
        <w:rPr>
          <w:rFonts w:ascii="Tahoma" w:eastAsia="Times New Roman" w:hAnsi="Tahoma" w:cs="Tahoma"/>
          <w:color w:val="000000"/>
          <w:sz w:val="23"/>
          <w:szCs w:val="23"/>
          <w:lang w:eastAsia="da-DK"/>
        </w:rPr>
        <w:t> </w:t>
      </w:r>
      <w:proofErr w:type="spellStart"/>
      <w:r w:rsidRPr="00A70002">
        <w:rPr>
          <w:rFonts w:ascii="Tahoma" w:eastAsia="Times New Roman" w:hAnsi="Tahoma" w:cs="Tahoma"/>
          <w:i/>
          <w:iCs/>
          <w:color w:val="000000"/>
          <w:sz w:val="23"/>
          <w:szCs w:val="23"/>
          <w:lang w:eastAsia="da-DK"/>
        </w:rPr>
        <w:t>Trinità</w:t>
      </w:r>
      <w:proofErr w:type="spellEnd"/>
      <w:r w:rsidRPr="00A70002">
        <w:rPr>
          <w:rFonts w:ascii="Tahoma" w:eastAsia="Times New Roman" w:hAnsi="Tahoma" w:cs="Tahoma"/>
          <w:color w:val="000000"/>
          <w:sz w:val="23"/>
          <w:szCs w:val="23"/>
          <w:lang w:eastAsia="da-DK"/>
        </w:rPr>
        <w:t> fra 1428. Ved siden af kirken ligger den charmerende, grønne klostergård med beskedne, søjlebårne buer omkring græsplæner med cypresser og rosenbuske, hvor man skærmet for verdens larm kan høre en fugl synge, samt et lille kapel fyldt med fresker, som fortæller om kirkens doktriner (en slags tegneserier for analfabeter).</w:t>
      </w:r>
    </w:p>
    <w:p w14:paraId="1B0F9F1B" w14:textId="77777777" w:rsidR="0038136E" w:rsidRDefault="0038136E"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p>
    <w:p w14:paraId="7474CD32" w14:textId="3A7E51A9"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lastRenderedPageBreak/>
        <w:t xml:space="preserve">Botticellis elskede </w:t>
      </w:r>
      <w:proofErr w:type="spellStart"/>
      <w:r w:rsidRPr="00A70002">
        <w:rPr>
          <w:rFonts w:ascii="Tahoma" w:eastAsia="Times New Roman" w:hAnsi="Tahoma" w:cs="Tahoma"/>
          <w:b/>
          <w:bCs/>
          <w:color w:val="000000"/>
          <w:sz w:val="23"/>
          <w:szCs w:val="23"/>
          <w:lang w:eastAsia="da-DK"/>
        </w:rPr>
        <w:t>Simonetta</w:t>
      </w:r>
      <w:proofErr w:type="spellEnd"/>
    </w:p>
    <w:p w14:paraId="3FF0FEEF"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Kvarteret mellem Santa Maria </w:t>
      </w:r>
      <w:proofErr w:type="spellStart"/>
      <w:r w:rsidRPr="00A70002">
        <w:rPr>
          <w:rFonts w:ascii="Tahoma" w:eastAsia="Times New Roman" w:hAnsi="Tahoma" w:cs="Tahoma"/>
          <w:color w:val="000000"/>
          <w:sz w:val="23"/>
          <w:szCs w:val="23"/>
          <w:lang w:eastAsia="da-DK"/>
        </w:rPr>
        <w:t>Novella</w:t>
      </w:r>
      <w:proofErr w:type="spellEnd"/>
      <w:r w:rsidRPr="00A70002">
        <w:rPr>
          <w:rFonts w:ascii="Tahoma" w:eastAsia="Times New Roman" w:hAnsi="Tahoma" w:cs="Tahoma"/>
          <w:color w:val="000000"/>
          <w:sz w:val="23"/>
          <w:szCs w:val="23"/>
          <w:lang w:eastAsia="da-DK"/>
        </w:rPr>
        <w:t xml:space="preserve"> og Arno er et af de livligste i Firenze, med små butikker, håndværkere og </w:t>
      </w:r>
      <w:proofErr w:type="spellStart"/>
      <w:r w:rsidRPr="00A70002">
        <w:rPr>
          <w:rFonts w:ascii="Tahoma" w:eastAsia="Times New Roman" w:hAnsi="Tahoma" w:cs="Tahoma"/>
          <w:color w:val="000000"/>
          <w:sz w:val="23"/>
          <w:szCs w:val="23"/>
          <w:lang w:eastAsia="da-DK"/>
        </w:rPr>
        <w:t>trattoriaer</w:t>
      </w:r>
      <w:proofErr w:type="spellEnd"/>
      <w:r w:rsidRPr="00A70002">
        <w:rPr>
          <w:rFonts w:ascii="Tahoma" w:eastAsia="Times New Roman" w:hAnsi="Tahoma" w:cs="Tahoma"/>
          <w:color w:val="000000"/>
          <w:sz w:val="23"/>
          <w:szCs w:val="23"/>
          <w:lang w:eastAsia="da-DK"/>
        </w:rPr>
        <w:t xml:space="preserve"> strøet ud med rund hånd. Her kan der ske det forunderlige, at man efter vandringen mellem alle kunstværkerne ser alt i renæssanceskær; en mekanikerlærling med sort, krøllet hår er pludselig den grangivelige michelangeloske David, med samme profil og plastik, mens langhalsede piger er Botticellis. Ved flodbredden står den lille kirke </w:t>
      </w:r>
      <w:proofErr w:type="spellStart"/>
      <w:r w:rsidRPr="00A70002">
        <w:rPr>
          <w:rFonts w:ascii="Tahoma" w:eastAsia="Times New Roman" w:hAnsi="Tahoma" w:cs="Tahoma"/>
          <w:b/>
          <w:bCs/>
          <w:color w:val="000000"/>
          <w:sz w:val="23"/>
          <w:szCs w:val="23"/>
          <w:lang w:eastAsia="da-DK"/>
        </w:rPr>
        <w:t>Ognissanti</w:t>
      </w:r>
      <w:proofErr w:type="spellEnd"/>
      <w:r w:rsidRPr="00A70002">
        <w:rPr>
          <w:rFonts w:ascii="Tahoma" w:eastAsia="Times New Roman" w:hAnsi="Tahoma" w:cs="Tahoma"/>
          <w:color w:val="000000"/>
          <w:sz w:val="23"/>
          <w:szCs w:val="23"/>
          <w:lang w:eastAsia="da-DK"/>
        </w:rPr>
        <w:t xml:space="preserve"> med hvilestederne for netop Botticelli samt </w:t>
      </w:r>
      <w:proofErr w:type="spellStart"/>
      <w:r w:rsidRPr="00A70002">
        <w:rPr>
          <w:rFonts w:ascii="Tahoma" w:eastAsia="Times New Roman" w:hAnsi="Tahoma" w:cs="Tahoma"/>
          <w:color w:val="000000"/>
          <w:sz w:val="23"/>
          <w:szCs w:val="23"/>
          <w:lang w:eastAsia="da-DK"/>
        </w:rPr>
        <w:t>Amerigo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Vespucci</w:t>
      </w:r>
      <w:proofErr w:type="spellEnd"/>
      <w:r w:rsidRPr="00A70002">
        <w:rPr>
          <w:rFonts w:ascii="Tahoma" w:eastAsia="Times New Roman" w:hAnsi="Tahoma" w:cs="Tahoma"/>
          <w:color w:val="000000"/>
          <w:sz w:val="23"/>
          <w:szCs w:val="23"/>
          <w:lang w:eastAsia="da-DK"/>
        </w:rPr>
        <w:t xml:space="preserve">, der ganske ufortjent kom til at lægge navn til den nye verdensdel Amerika. Botticelli er begravet nær sin elskede </w:t>
      </w:r>
      <w:proofErr w:type="spellStart"/>
      <w:r w:rsidRPr="00A70002">
        <w:rPr>
          <w:rFonts w:ascii="Tahoma" w:eastAsia="Times New Roman" w:hAnsi="Tahoma" w:cs="Tahoma"/>
          <w:color w:val="000000"/>
          <w:sz w:val="23"/>
          <w:szCs w:val="23"/>
          <w:lang w:eastAsia="da-DK"/>
        </w:rPr>
        <w:t>Simonetta</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Vespucci</w:t>
      </w:r>
      <w:proofErr w:type="spellEnd"/>
      <w:r w:rsidRPr="00A70002">
        <w:rPr>
          <w:rFonts w:ascii="Tahoma" w:eastAsia="Times New Roman" w:hAnsi="Tahoma" w:cs="Tahoma"/>
          <w:color w:val="000000"/>
          <w:sz w:val="23"/>
          <w:szCs w:val="23"/>
          <w:lang w:eastAsia="da-DK"/>
        </w:rPr>
        <w:t xml:space="preserve">, som var gift med </w:t>
      </w:r>
      <w:proofErr w:type="spellStart"/>
      <w:r w:rsidRPr="00A70002">
        <w:rPr>
          <w:rFonts w:ascii="Tahoma" w:eastAsia="Times New Roman" w:hAnsi="Tahoma" w:cs="Tahoma"/>
          <w:color w:val="000000"/>
          <w:sz w:val="23"/>
          <w:szCs w:val="23"/>
          <w:lang w:eastAsia="da-DK"/>
        </w:rPr>
        <w:t>Amerigos</w:t>
      </w:r>
      <w:proofErr w:type="spellEnd"/>
      <w:r w:rsidRPr="00A70002">
        <w:rPr>
          <w:rFonts w:ascii="Tahoma" w:eastAsia="Times New Roman" w:hAnsi="Tahoma" w:cs="Tahoma"/>
          <w:color w:val="000000"/>
          <w:sz w:val="23"/>
          <w:szCs w:val="23"/>
          <w:lang w:eastAsia="da-DK"/>
        </w:rPr>
        <w:t xml:space="preserve"> nevø. Stort set alle adelsmænd i Firenze var forelsket i den smukke kvinde, og det var sandsynligvis hende, Botticelli brugte som model til </w:t>
      </w:r>
      <w:r w:rsidRPr="00A70002">
        <w:rPr>
          <w:rFonts w:ascii="Tahoma" w:eastAsia="Times New Roman" w:hAnsi="Tahoma" w:cs="Tahoma"/>
          <w:i/>
          <w:iCs/>
          <w:color w:val="000000"/>
          <w:sz w:val="23"/>
          <w:szCs w:val="23"/>
          <w:lang w:eastAsia="da-DK"/>
        </w:rPr>
        <w:t>Venus' fødsel</w:t>
      </w:r>
      <w:r w:rsidRPr="00A70002">
        <w:rPr>
          <w:rFonts w:ascii="Tahoma" w:eastAsia="Times New Roman" w:hAnsi="Tahoma" w:cs="Tahoma"/>
          <w:color w:val="000000"/>
          <w:sz w:val="23"/>
          <w:szCs w:val="23"/>
          <w:lang w:eastAsia="da-DK"/>
        </w:rPr>
        <w:t>.</w:t>
      </w:r>
    </w:p>
    <w:p w14:paraId="1B70F5C3"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 xml:space="preserve">San Lorenzo, </w:t>
      </w:r>
      <w:proofErr w:type="spellStart"/>
      <w:r w:rsidRPr="00A70002">
        <w:rPr>
          <w:rFonts w:ascii="Tahoma" w:eastAsia="Times New Roman" w:hAnsi="Tahoma" w:cs="Tahoma"/>
          <w:b/>
          <w:bCs/>
          <w:color w:val="000000"/>
          <w:sz w:val="23"/>
          <w:szCs w:val="23"/>
          <w:lang w:eastAsia="da-DK"/>
        </w:rPr>
        <w:t>Mediciernes</w:t>
      </w:r>
      <w:proofErr w:type="spellEnd"/>
      <w:r w:rsidRPr="00A70002">
        <w:rPr>
          <w:rFonts w:ascii="Tahoma" w:eastAsia="Times New Roman" w:hAnsi="Tahoma" w:cs="Tahoma"/>
          <w:b/>
          <w:bCs/>
          <w:color w:val="000000"/>
          <w:sz w:val="23"/>
          <w:szCs w:val="23"/>
          <w:lang w:eastAsia="da-DK"/>
        </w:rPr>
        <w:t xml:space="preserve"> gravkirke</w:t>
      </w:r>
    </w:p>
    <w:p w14:paraId="5790F2A2"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71D35C8A" wp14:editId="54920E58">
            <wp:extent cx="6981190" cy="4922520"/>
            <wp:effectExtent l="0" t="0" r="0" b="0"/>
            <wp:docPr id="56" name="Billede 56" descr="Palazzo Pi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lazzo Pitt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1190" cy="4922520"/>
                    </a:xfrm>
                    <a:prstGeom prst="rect">
                      <a:avLst/>
                    </a:prstGeom>
                    <a:noFill/>
                    <a:ln>
                      <a:noFill/>
                    </a:ln>
                  </pic:spPr>
                </pic:pic>
              </a:graphicData>
            </a:graphic>
          </wp:inline>
        </w:drawing>
      </w:r>
    </w:p>
    <w:p w14:paraId="6EB924EA"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Fra Santa Maria </w:t>
      </w:r>
      <w:proofErr w:type="spellStart"/>
      <w:r w:rsidRPr="00A70002">
        <w:rPr>
          <w:rFonts w:ascii="Tahoma" w:eastAsia="Times New Roman" w:hAnsi="Tahoma" w:cs="Tahoma"/>
          <w:color w:val="000000"/>
          <w:sz w:val="23"/>
          <w:szCs w:val="23"/>
          <w:lang w:eastAsia="da-DK"/>
        </w:rPr>
        <w:t>Novella</w:t>
      </w:r>
      <w:proofErr w:type="spellEnd"/>
      <w:r w:rsidRPr="00A70002">
        <w:rPr>
          <w:rFonts w:ascii="Tahoma" w:eastAsia="Times New Roman" w:hAnsi="Tahoma" w:cs="Tahoma"/>
          <w:color w:val="000000"/>
          <w:sz w:val="23"/>
          <w:szCs w:val="23"/>
          <w:lang w:eastAsia="da-DK"/>
        </w:rPr>
        <w:t xml:space="preserve"> er der kun en kort spadseretur til </w:t>
      </w:r>
      <w:r w:rsidRPr="00A70002">
        <w:rPr>
          <w:rFonts w:ascii="Tahoma" w:eastAsia="Times New Roman" w:hAnsi="Tahoma" w:cs="Tahoma"/>
          <w:b/>
          <w:bCs/>
          <w:color w:val="000000"/>
          <w:sz w:val="23"/>
          <w:szCs w:val="23"/>
          <w:lang w:eastAsia="da-DK"/>
        </w:rPr>
        <w:t>Piazza San Lorenzo</w:t>
      </w:r>
      <w:r w:rsidRPr="00A70002">
        <w:rPr>
          <w:rFonts w:ascii="Tahoma" w:eastAsia="Times New Roman" w:hAnsi="Tahoma" w:cs="Tahoma"/>
          <w:color w:val="000000"/>
          <w:sz w:val="23"/>
          <w:szCs w:val="23"/>
          <w:lang w:eastAsia="da-DK"/>
        </w:rPr>
        <w:t xml:space="preserve"> og kirken af samme navn, hvor Medicislægten hviler i pompøse gravkapeller: stamfaderen, den dygtige vekselerer Giovanni de </w:t>
      </w:r>
      <w:proofErr w:type="spellStart"/>
      <w:r w:rsidRPr="00A70002">
        <w:rPr>
          <w:rFonts w:ascii="Tahoma" w:eastAsia="Times New Roman" w:hAnsi="Tahoma" w:cs="Tahoma"/>
          <w:color w:val="000000"/>
          <w:sz w:val="23"/>
          <w:szCs w:val="23"/>
          <w:lang w:eastAsia="da-DK"/>
        </w:rPr>
        <w:t>Bicci</w:t>
      </w:r>
      <w:proofErr w:type="spellEnd"/>
      <w:r w:rsidRPr="00A70002">
        <w:rPr>
          <w:rFonts w:ascii="Tahoma" w:eastAsia="Times New Roman" w:hAnsi="Tahoma" w:cs="Tahoma"/>
          <w:color w:val="000000"/>
          <w:sz w:val="23"/>
          <w:szCs w:val="23"/>
          <w:lang w:eastAsia="da-DK"/>
        </w:rPr>
        <w:t xml:space="preserve">, der skabte grundlaget for slægtens rigdom, og hans søn og sønnesønner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den Ældre, Lorenzo den Prægtige og Giuliano samt andre. I 1418 fik </w:t>
      </w:r>
      <w:proofErr w:type="spellStart"/>
      <w:r w:rsidRPr="00A70002">
        <w:rPr>
          <w:rFonts w:ascii="Tahoma" w:eastAsia="Times New Roman" w:hAnsi="Tahoma" w:cs="Tahoma"/>
          <w:color w:val="000000"/>
          <w:sz w:val="23"/>
          <w:szCs w:val="23"/>
          <w:lang w:eastAsia="da-DK"/>
        </w:rPr>
        <w:t>Brunelleschi</w:t>
      </w:r>
      <w:proofErr w:type="spellEnd"/>
      <w:r w:rsidRPr="00A70002">
        <w:rPr>
          <w:rFonts w:ascii="Tahoma" w:eastAsia="Times New Roman" w:hAnsi="Tahoma" w:cs="Tahoma"/>
          <w:color w:val="000000"/>
          <w:sz w:val="23"/>
          <w:szCs w:val="23"/>
          <w:lang w:eastAsia="da-DK"/>
        </w:rPr>
        <w:t xml:space="preserve"> i opdrag at ombygge en ældre kirke, hvilket blev hans sande mesterværk. </w:t>
      </w:r>
      <w:r w:rsidRPr="00A70002">
        <w:rPr>
          <w:rFonts w:ascii="Tahoma" w:eastAsia="Times New Roman" w:hAnsi="Tahoma" w:cs="Tahoma"/>
          <w:color w:val="000000"/>
          <w:sz w:val="23"/>
          <w:szCs w:val="23"/>
          <w:lang w:eastAsia="da-DK"/>
        </w:rPr>
        <w:lastRenderedPageBreak/>
        <w:t xml:space="preserve">Facaden mangler, men interiøret er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xml:space="preserve"> værdigt og den </w:t>
      </w:r>
      <w:proofErr w:type="spellStart"/>
      <w:r w:rsidRPr="00A70002">
        <w:rPr>
          <w:rFonts w:ascii="Tahoma" w:eastAsia="Times New Roman" w:hAnsi="Tahoma" w:cs="Tahoma"/>
          <w:color w:val="000000"/>
          <w:sz w:val="23"/>
          <w:szCs w:val="23"/>
          <w:lang w:eastAsia="da-DK"/>
        </w:rPr>
        <w:t>pureste</w:t>
      </w:r>
      <w:proofErr w:type="spellEnd"/>
      <w:r w:rsidRPr="00A70002">
        <w:rPr>
          <w:rFonts w:ascii="Tahoma" w:eastAsia="Times New Roman" w:hAnsi="Tahoma" w:cs="Tahoma"/>
          <w:color w:val="000000"/>
          <w:sz w:val="23"/>
          <w:szCs w:val="23"/>
          <w:lang w:eastAsia="da-DK"/>
        </w:rPr>
        <w:t xml:space="preserve"> renæssance. Søjler og buer er ren harmoni, rummet er næsten fri for dekoration og står køligt med sine hvidkalkede vægge og rande og gesimser i ærlige grå sten. Tre bronzeriste foran højalteret viser, hvor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hviler, og i højre sideskib står en sarkofag med den store danske naturforsker Nils Steensen. Bag apsis findes </w:t>
      </w:r>
      <w:proofErr w:type="spellStart"/>
      <w:r w:rsidRPr="00A70002">
        <w:rPr>
          <w:rFonts w:ascii="Tahoma" w:eastAsia="Times New Roman" w:hAnsi="Tahoma" w:cs="Tahoma"/>
          <w:color w:val="000000"/>
          <w:sz w:val="23"/>
          <w:szCs w:val="23"/>
          <w:lang w:eastAsia="da-DK"/>
        </w:rPr>
        <w:t>Mediciernes</w:t>
      </w:r>
      <w:proofErr w:type="spellEnd"/>
      <w:r w:rsidRPr="00A70002">
        <w:rPr>
          <w:rFonts w:ascii="Tahoma" w:eastAsia="Times New Roman" w:hAnsi="Tahoma" w:cs="Tahoma"/>
          <w:color w:val="000000"/>
          <w:sz w:val="23"/>
          <w:szCs w:val="23"/>
          <w:lang w:eastAsia="da-DK"/>
        </w:rPr>
        <w:t xml:space="preserve"> egentlige gravkapel, der er tegnet af Michelangelo og mere højtideligt. Her ses fire figurer, to mandlige og to kvindelige, der parvis er henslængt på sarkofagernes låg: </w:t>
      </w:r>
      <w:r w:rsidRPr="00A70002">
        <w:rPr>
          <w:rFonts w:ascii="Tahoma" w:eastAsia="Times New Roman" w:hAnsi="Tahoma" w:cs="Tahoma"/>
          <w:i/>
          <w:iCs/>
          <w:color w:val="000000"/>
          <w:sz w:val="23"/>
          <w:szCs w:val="23"/>
          <w:lang w:eastAsia="da-DK"/>
        </w:rPr>
        <w:t>Dag</w:t>
      </w:r>
      <w:r w:rsidRPr="00A70002">
        <w:rPr>
          <w:rFonts w:ascii="Tahoma" w:eastAsia="Times New Roman" w:hAnsi="Tahoma" w:cs="Tahoma"/>
          <w:color w:val="000000"/>
          <w:sz w:val="23"/>
          <w:szCs w:val="23"/>
          <w:lang w:eastAsia="da-DK"/>
        </w:rPr>
        <w:t> og </w:t>
      </w:r>
      <w:r w:rsidRPr="00A70002">
        <w:rPr>
          <w:rFonts w:ascii="Tahoma" w:eastAsia="Times New Roman" w:hAnsi="Tahoma" w:cs="Tahoma"/>
          <w:i/>
          <w:iCs/>
          <w:color w:val="000000"/>
          <w:sz w:val="23"/>
          <w:szCs w:val="23"/>
          <w:lang w:eastAsia="da-DK"/>
        </w:rPr>
        <w:t>Nat</w:t>
      </w:r>
      <w:r w:rsidRPr="00A70002">
        <w:rPr>
          <w:rFonts w:ascii="Tahoma" w:eastAsia="Times New Roman" w:hAnsi="Tahoma" w:cs="Tahoma"/>
          <w:color w:val="000000"/>
          <w:sz w:val="23"/>
          <w:szCs w:val="23"/>
          <w:lang w:eastAsia="da-DK"/>
        </w:rPr>
        <w:t>, </w:t>
      </w:r>
      <w:r w:rsidRPr="00A70002">
        <w:rPr>
          <w:rFonts w:ascii="Tahoma" w:eastAsia="Times New Roman" w:hAnsi="Tahoma" w:cs="Tahoma"/>
          <w:i/>
          <w:iCs/>
          <w:color w:val="000000"/>
          <w:sz w:val="23"/>
          <w:szCs w:val="23"/>
          <w:lang w:eastAsia="da-DK"/>
        </w:rPr>
        <w:t>Skumring</w:t>
      </w:r>
      <w:r w:rsidRPr="00A70002">
        <w:rPr>
          <w:rFonts w:ascii="Tahoma" w:eastAsia="Times New Roman" w:hAnsi="Tahoma" w:cs="Tahoma"/>
          <w:color w:val="000000"/>
          <w:sz w:val="23"/>
          <w:szCs w:val="23"/>
          <w:lang w:eastAsia="da-DK"/>
        </w:rPr>
        <w:t> og </w:t>
      </w:r>
      <w:r w:rsidRPr="00A70002">
        <w:rPr>
          <w:rFonts w:ascii="Tahoma" w:eastAsia="Times New Roman" w:hAnsi="Tahoma" w:cs="Tahoma"/>
          <w:i/>
          <w:iCs/>
          <w:color w:val="000000"/>
          <w:sz w:val="23"/>
          <w:szCs w:val="23"/>
          <w:lang w:eastAsia="da-DK"/>
        </w:rPr>
        <w:t>Morgengry</w:t>
      </w:r>
      <w:r w:rsidRPr="00A70002">
        <w:rPr>
          <w:rFonts w:ascii="Tahoma" w:eastAsia="Times New Roman" w:hAnsi="Tahoma" w:cs="Tahoma"/>
          <w:color w:val="000000"/>
          <w:sz w:val="23"/>
          <w:szCs w:val="23"/>
          <w:lang w:eastAsia="da-DK"/>
        </w:rPr>
        <w:t>. Stærkest virker </w:t>
      </w:r>
      <w:r w:rsidRPr="00A70002">
        <w:rPr>
          <w:rFonts w:ascii="Tahoma" w:eastAsia="Times New Roman" w:hAnsi="Tahoma" w:cs="Tahoma"/>
          <w:i/>
          <w:iCs/>
          <w:color w:val="000000"/>
          <w:sz w:val="23"/>
          <w:szCs w:val="23"/>
          <w:lang w:eastAsia="da-DK"/>
        </w:rPr>
        <w:t>Natten</w:t>
      </w:r>
      <w:r w:rsidRPr="00A70002">
        <w:rPr>
          <w:rFonts w:ascii="Tahoma" w:eastAsia="Times New Roman" w:hAnsi="Tahoma" w:cs="Tahoma"/>
          <w:color w:val="000000"/>
          <w:sz w:val="23"/>
          <w:szCs w:val="23"/>
          <w:lang w:eastAsia="da-DK"/>
        </w:rPr>
        <w:t> (foto), en hvilende og muskuløs kvindeskikkelse i marmor, som Michelangelo har slebet med et sådant mesterskab, at det ligner elfenben. Alle muskler er slappe, hvilen total og al bevidsthed ophørt. Imens strækker </w:t>
      </w:r>
      <w:r w:rsidRPr="00A70002">
        <w:rPr>
          <w:rFonts w:ascii="Tahoma" w:eastAsia="Times New Roman" w:hAnsi="Tahoma" w:cs="Tahoma"/>
          <w:i/>
          <w:iCs/>
          <w:color w:val="000000"/>
          <w:sz w:val="23"/>
          <w:szCs w:val="23"/>
          <w:lang w:eastAsia="da-DK"/>
        </w:rPr>
        <w:t>Morgengry</w:t>
      </w:r>
      <w:r w:rsidRPr="00A70002">
        <w:rPr>
          <w:rFonts w:ascii="Tahoma" w:eastAsia="Times New Roman" w:hAnsi="Tahoma" w:cs="Tahoma"/>
          <w:color w:val="000000"/>
          <w:sz w:val="23"/>
          <w:szCs w:val="23"/>
          <w:lang w:eastAsia="da-DK"/>
        </w:rPr>
        <w:t> sig velbehageligt, omend lidt dvask, og det næsten mandlige ansigt genspejler mindre lykkelige drømme.</w:t>
      </w:r>
    </w:p>
    <w:p w14:paraId="4FCA0CB5"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Få meter fra San Lorenzo, i Via Camillo Cavour 3, knejser </w:t>
      </w:r>
      <w:proofErr w:type="spellStart"/>
      <w:r w:rsidRPr="00A70002">
        <w:rPr>
          <w:rFonts w:ascii="Tahoma" w:eastAsia="Times New Roman" w:hAnsi="Tahoma" w:cs="Tahoma"/>
          <w:color w:val="000000"/>
          <w:sz w:val="23"/>
          <w:szCs w:val="23"/>
          <w:lang w:eastAsia="da-DK"/>
        </w:rPr>
        <w:t>Mediciernes</w:t>
      </w:r>
      <w:proofErr w:type="spellEnd"/>
      <w:r w:rsidRPr="00A70002">
        <w:rPr>
          <w:rFonts w:ascii="Tahoma" w:eastAsia="Times New Roman" w:hAnsi="Tahoma" w:cs="Tahoma"/>
          <w:color w:val="000000"/>
          <w:sz w:val="23"/>
          <w:szCs w:val="23"/>
          <w:lang w:eastAsia="da-DK"/>
        </w:rPr>
        <w:t xml:space="preserve"> pragtbolig, </w:t>
      </w:r>
      <w:r w:rsidRPr="00A70002">
        <w:rPr>
          <w:rFonts w:ascii="Tahoma" w:eastAsia="Times New Roman" w:hAnsi="Tahoma" w:cs="Tahoma"/>
          <w:b/>
          <w:bCs/>
          <w:color w:val="000000"/>
          <w:sz w:val="23"/>
          <w:szCs w:val="23"/>
          <w:lang w:eastAsia="da-DK"/>
        </w:rPr>
        <w:t>Palazzo Medici-</w:t>
      </w:r>
      <w:proofErr w:type="spellStart"/>
      <w:r w:rsidRPr="00A70002">
        <w:rPr>
          <w:rFonts w:ascii="Tahoma" w:eastAsia="Times New Roman" w:hAnsi="Tahoma" w:cs="Tahoma"/>
          <w:b/>
          <w:bCs/>
          <w:color w:val="000000"/>
          <w:sz w:val="23"/>
          <w:szCs w:val="23"/>
          <w:lang w:eastAsia="da-DK"/>
        </w:rPr>
        <w:t>Riccardi</w:t>
      </w:r>
      <w:proofErr w:type="spellEnd"/>
      <w:r w:rsidRPr="00A70002">
        <w:rPr>
          <w:rFonts w:ascii="Tahoma" w:eastAsia="Times New Roman" w:hAnsi="Tahoma" w:cs="Tahoma"/>
          <w:color w:val="000000"/>
          <w:sz w:val="23"/>
          <w:szCs w:val="23"/>
          <w:lang w:eastAsia="da-DK"/>
        </w:rPr>
        <w:t xml:space="preserve">, som </w:t>
      </w:r>
      <w:proofErr w:type="spellStart"/>
      <w:r w:rsidRPr="00A70002">
        <w:rPr>
          <w:rFonts w:ascii="Tahoma" w:eastAsia="Times New Roman" w:hAnsi="Tahoma" w:cs="Tahoma"/>
          <w:color w:val="000000"/>
          <w:sz w:val="23"/>
          <w:szCs w:val="23"/>
          <w:lang w:eastAsia="da-DK"/>
        </w:rPr>
        <w:t>Cosimo</w:t>
      </w:r>
      <w:proofErr w:type="spellEnd"/>
      <w:r w:rsidRPr="00A70002">
        <w:rPr>
          <w:rFonts w:ascii="Tahoma" w:eastAsia="Times New Roman" w:hAnsi="Tahoma" w:cs="Tahoma"/>
          <w:color w:val="000000"/>
          <w:sz w:val="23"/>
          <w:szCs w:val="23"/>
          <w:lang w:eastAsia="da-DK"/>
        </w:rPr>
        <w:t xml:space="preserve"> den Ældre i 1444 lod </w:t>
      </w:r>
      <w:proofErr w:type="spellStart"/>
      <w:r w:rsidRPr="00A70002">
        <w:rPr>
          <w:rFonts w:ascii="Tahoma" w:eastAsia="Times New Roman" w:hAnsi="Tahoma" w:cs="Tahoma"/>
          <w:color w:val="000000"/>
          <w:sz w:val="23"/>
          <w:szCs w:val="23"/>
          <w:lang w:eastAsia="da-DK"/>
        </w:rPr>
        <w:t>Michelozzo</w:t>
      </w:r>
      <w:proofErr w:type="spellEnd"/>
      <w:r w:rsidRPr="00A70002">
        <w:rPr>
          <w:rFonts w:ascii="Tahoma" w:eastAsia="Times New Roman" w:hAnsi="Tahoma" w:cs="Tahoma"/>
          <w:color w:val="000000"/>
          <w:sz w:val="23"/>
          <w:szCs w:val="23"/>
          <w:lang w:eastAsia="da-DK"/>
        </w:rPr>
        <w:t xml:space="preserve"> tegne til sin familie. Nederst er paladset rustikt, groft og tungt, men bliver lettere for hver etage og krones af en stærk gesims. De fine vinduer er tegnet af Michelangelo, og gitrene er ikke sat op for at holde Romeo fra Julie, men af forsvarshensyn. Her fødtes Lorenzo den Prægtige, her holdt han hof, og paladset var prægtigt nok til at huse såvel den franske konge som den tyske kejser under deres besøg i Firenze. I luksuskapellet har Lorenzo ladet sig male af </w:t>
      </w:r>
      <w:proofErr w:type="spellStart"/>
      <w:r w:rsidRPr="00A70002">
        <w:rPr>
          <w:rFonts w:ascii="Tahoma" w:eastAsia="Times New Roman" w:hAnsi="Tahoma" w:cs="Tahoma"/>
          <w:color w:val="000000"/>
          <w:sz w:val="23"/>
          <w:szCs w:val="23"/>
          <w:lang w:eastAsia="da-DK"/>
        </w:rPr>
        <w:t>Benozzo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Gozzoli</w:t>
      </w:r>
      <w:proofErr w:type="spellEnd"/>
      <w:r w:rsidRPr="00A70002">
        <w:rPr>
          <w:rFonts w:ascii="Tahoma" w:eastAsia="Times New Roman" w:hAnsi="Tahoma" w:cs="Tahoma"/>
          <w:color w:val="000000"/>
          <w:sz w:val="23"/>
          <w:szCs w:val="23"/>
          <w:lang w:eastAsia="da-DK"/>
        </w:rPr>
        <w:t xml:space="preserve"> i storværket </w:t>
      </w:r>
      <w:r w:rsidRPr="00A70002">
        <w:rPr>
          <w:rFonts w:ascii="Tahoma" w:eastAsia="Times New Roman" w:hAnsi="Tahoma" w:cs="Tahoma"/>
          <w:i/>
          <w:iCs/>
          <w:color w:val="000000"/>
          <w:sz w:val="23"/>
          <w:szCs w:val="23"/>
          <w:lang w:eastAsia="da-DK"/>
        </w:rPr>
        <w:t>De hellige tre kongers tog</w:t>
      </w:r>
      <w:r w:rsidRPr="00A70002">
        <w:rPr>
          <w:rFonts w:ascii="Tahoma" w:eastAsia="Times New Roman" w:hAnsi="Tahoma" w:cs="Tahoma"/>
          <w:color w:val="000000"/>
          <w:sz w:val="23"/>
          <w:szCs w:val="23"/>
          <w:lang w:eastAsia="da-DK"/>
        </w:rPr>
        <w:t> som intet mindre end en hellig konge med et prægtigt følge i et fantasilandskab.</w:t>
      </w:r>
    </w:p>
    <w:p w14:paraId="15566495"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Fra Medicipalæet kan man spadsere til </w:t>
      </w:r>
      <w:proofErr w:type="spellStart"/>
      <w:r w:rsidRPr="00A70002">
        <w:rPr>
          <w:rFonts w:ascii="Tahoma" w:eastAsia="Times New Roman" w:hAnsi="Tahoma" w:cs="Tahoma"/>
          <w:b/>
          <w:bCs/>
          <w:color w:val="000000"/>
          <w:sz w:val="23"/>
          <w:szCs w:val="23"/>
          <w:lang w:eastAsia="da-DK"/>
        </w:rPr>
        <w:t>Accademia</w:t>
      </w:r>
      <w:proofErr w:type="spellEnd"/>
      <w:r w:rsidRPr="00A70002">
        <w:rPr>
          <w:rFonts w:ascii="Tahoma" w:eastAsia="Times New Roman" w:hAnsi="Tahoma" w:cs="Tahoma"/>
          <w:b/>
          <w:bCs/>
          <w:color w:val="000000"/>
          <w:sz w:val="23"/>
          <w:szCs w:val="23"/>
          <w:lang w:eastAsia="da-DK"/>
        </w:rPr>
        <w:t xml:space="preserve"> di Belle Arti</w:t>
      </w:r>
      <w:r w:rsidRPr="00A70002">
        <w:rPr>
          <w:rFonts w:ascii="Tahoma" w:eastAsia="Times New Roman" w:hAnsi="Tahoma" w:cs="Tahoma"/>
          <w:color w:val="000000"/>
          <w:sz w:val="23"/>
          <w:szCs w:val="23"/>
          <w:lang w:eastAsia="da-DK"/>
        </w:rPr>
        <w:t xml:space="preserve"> i Via Ricasoli 66 og se Michelangelos originale Davidstatue samt malerier af bl.a. </w:t>
      </w:r>
      <w:proofErr w:type="spellStart"/>
      <w:r w:rsidRPr="00A70002">
        <w:rPr>
          <w:rFonts w:ascii="Tahoma" w:eastAsia="Times New Roman" w:hAnsi="Tahoma" w:cs="Tahoma"/>
          <w:color w:val="000000"/>
          <w:sz w:val="23"/>
          <w:szCs w:val="23"/>
          <w:lang w:eastAsia="da-DK"/>
        </w:rPr>
        <w:t>Ghirlandaio</w:t>
      </w:r>
      <w:proofErr w:type="spellEnd"/>
      <w:r w:rsidRPr="00A70002">
        <w:rPr>
          <w:rFonts w:ascii="Tahoma" w:eastAsia="Times New Roman" w:hAnsi="Tahoma" w:cs="Tahoma"/>
          <w:color w:val="000000"/>
          <w:sz w:val="23"/>
          <w:szCs w:val="23"/>
          <w:lang w:eastAsia="da-DK"/>
        </w:rPr>
        <w:t xml:space="preserve"> og Botticelli.</w:t>
      </w:r>
    </w:p>
    <w:p w14:paraId="2E5D6007"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 xml:space="preserve">Firenzes Pantheon: Santa </w:t>
      </w:r>
      <w:proofErr w:type="spellStart"/>
      <w:r w:rsidRPr="00A70002">
        <w:rPr>
          <w:rFonts w:ascii="Tahoma" w:eastAsia="Times New Roman" w:hAnsi="Tahoma" w:cs="Tahoma"/>
          <w:b/>
          <w:bCs/>
          <w:color w:val="000000"/>
          <w:sz w:val="30"/>
          <w:szCs w:val="30"/>
          <w:lang w:eastAsia="da-DK"/>
        </w:rPr>
        <w:t>Croce</w:t>
      </w:r>
      <w:proofErr w:type="spellEnd"/>
    </w:p>
    <w:p w14:paraId="4F39B359"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023D3BAF" wp14:editId="022769C4">
            <wp:extent cx="6003925" cy="2897505"/>
            <wp:effectExtent l="0" t="0" r="0" b="0"/>
            <wp:docPr id="57" name="Billede 57" descr="Santa C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ta Cro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925" cy="2897505"/>
                    </a:xfrm>
                    <a:prstGeom prst="rect">
                      <a:avLst/>
                    </a:prstGeom>
                    <a:noFill/>
                    <a:ln>
                      <a:noFill/>
                    </a:ln>
                  </pic:spPr>
                </pic:pic>
              </a:graphicData>
            </a:graphic>
          </wp:inline>
        </w:drawing>
      </w:r>
    </w:p>
    <w:p w14:paraId="73A2501F"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Fra Piazza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xml:space="preserve"> spadserer vi mod øst ad Via dei </w:t>
      </w:r>
      <w:proofErr w:type="spellStart"/>
      <w:r w:rsidRPr="00A70002">
        <w:rPr>
          <w:rFonts w:ascii="Tahoma" w:eastAsia="Times New Roman" w:hAnsi="Tahoma" w:cs="Tahoma"/>
          <w:color w:val="000000"/>
          <w:sz w:val="23"/>
          <w:szCs w:val="23"/>
          <w:lang w:eastAsia="da-DK"/>
        </w:rPr>
        <w:t>Gondi</w:t>
      </w:r>
      <w:proofErr w:type="spellEnd"/>
      <w:r w:rsidRPr="00A70002">
        <w:rPr>
          <w:rFonts w:ascii="Tahoma" w:eastAsia="Times New Roman" w:hAnsi="Tahoma" w:cs="Tahoma"/>
          <w:color w:val="000000"/>
          <w:sz w:val="23"/>
          <w:szCs w:val="23"/>
          <w:lang w:eastAsia="da-DK"/>
        </w:rPr>
        <w:t xml:space="preserve"> og </w:t>
      </w:r>
      <w:proofErr w:type="spellStart"/>
      <w:r w:rsidRPr="00A70002">
        <w:rPr>
          <w:rFonts w:ascii="Tahoma" w:eastAsia="Times New Roman" w:hAnsi="Tahoma" w:cs="Tahoma"/>
          <w:color w:val="000000"/>
          <w:sz w:val="23"/>
          <w:szCs w:val="23"/>
          <w:lang w:eastAsia="da-DK"/>
        </w:rPr>
        <w:t>Borgi</w:t>
      </w:r>
      <w:proofErr w:type="spellEnd"/>
      <w:r w:rsidRPr="00A70002">
        <w:rPr>
          <w:rFonts w:ascii="Tahoma" w:eastAsia="Times New Roman" w:hAnsi="Tahoma" w:cs="Tahoma"/>
          <w:color w:val="000000"/>
          <w:sz w:val="23"/>
          <w:szCs w:val="23"/>
          <w:lang w:eastAsia="da-DK"/>
        </w:rPr>
        <w:t xml:space="preserve"> dei </w:t>
      </w:r>
      <w:proofErr w:type="spellStart"/>
      <w:r w:rsidRPr="00A70002">
        <w:rPr>
          <w:rFonts w:ascii="Tahoma" w:eastAsia="Times New Roman" w:hAnsi="Tahoma" w:cs="Tahoma"/>
          <w:color w:val="000000"/>
          <w:sz w:val="23"/>
          <w:szCs w:val="23"/>
          <w:lang w:eastAsia="da-DK"/>
        </w:rPr>
        <w:t>Greci</w:t>
      </w:r>
      <w:proofErr w:type="spellEnd"/>
      <w:r w:rsidRPr="00A70002">
        <w:rPr>
          <w:rFonts w:ascii="Tahoma" w:eastAsia="Times New Roman" w:hAnsi="Tahoma" w:cs="Tahoma"/>
          <w:color w:val="000000"/>
          <w:sz w:val="23"/>
          <w:szCs w:val="23"/>
          <w:lang w:eastAsia="da-DK"/>
        </w:rPr>
        <w:t xml:space="preserve"> og står efter 400 meter på Piazza Santa </w:t>
      </w:r>
      <w:proofErr w:type="spellStart"/>
      <w:r w:rsidRPr="00A70002">
        <w:rPr>
          <w:rFonts w:ascii="Tahoma" w:eastAsia="Times New Roman" w:hAnsi="Tahoma" w:cs="Tahoma"/>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med den kolossale franciskanerkirke af samme navn. </w:t>
      </w:r>
      <w:r w:rsidRPr="00A70002">
        <w:rPr>
          <w:rFonts w:ascii="Tahoma" w:eastAsia="Times New Roman" w:hAnsi="Tahoma" w:cs="Tahoma"/>
          <w:b/>
          <w:bCs/>
          <w:color w:val="000000"/>
          <w:sz w:val="23"/>
          <w:szCs w:val="23"/>
          <w:lang w:eastAsia="da-DK"/>
        </w:rPr>
        <w:t xml:space="preserve">Santa </w:t>
      </w:r>
      <w:proofErr w:type="spellStart"/>
      <w:r w:rsidRPr="00A70002">
        <w:rPr>
          <w:rFonts w:ascii="Tahoma" w:eastAsia="Times New Roman" w:hAnsi="Tahoma" w:cs="Tahoma"/>
          <w:b/>
          <w:bCs/>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blev påbegyndt i 1294, knap 20 år efter at dominikanerne havde grundlagt deres Santa Maria </w:t>
      </w:r>
      <w:proofErr w:type="spellStart"/>
      <w:r w:rsidRPr="00A70002">
        <w:rPr>
          <w:rFonts w:ascii="Tahoma" w:eastAsia="Times New Roman" w:hAnsi="Tahoma" w:cs="Tahoma"/>
          <w:color w:val="000000"/>
          <w:sz w:val="23"/>
          <w:szCs w:val="23"/>
          <w:lang w:eastAsia="da-DK"/>
        </w:rPr>
        <w:t>Novella</w:t>
      </w:r>
      <w:proofErr w:type="spellEnd"/>
      <w:r w:rsidRPr="00A70002">
        <w:rPr>
          <w:rFonts w:ascii="Tahoma" w:eastAsia="Times New Roman" w:hAnsi="Tahoma" w:cs="Tahoma"/>
          <w:color w:val="000000"/>
          <w:sz w:val="23"/>
          <w:szCs w:val="23"/>
          <w:lang w:eastAsia="da-DK"/>
        </w:rPr>
        <w:t>, og to år før man tog fat på domkirken. Eftertiden har imidlertid forsøgt at ødelægge den; såvel tårnet som den ferske, skematiske facade kom først på i 1800-tallet.</w:t>
      </w:r>
    </w:p>
    <w:p w14:paraId="34E89997"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lastRenderedPageBreak/>
        <w:drawing>
          <wp:inline distT="0" distB="0" distL="0" distR="0" wp14:anchorId="3D1138BB" wp14:editId="58BA3512">
            <wp:extent cx="3716020" cy="5494655"/>
            <wp:effectExtent l="0" t="0" r="0" b="0"/>
            <wp:docPr id="58" name="Billede 58" descr="Michelangelos gravmæle i Santa C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chelangelos gravmæle i Santa Cro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6020" cy="5494655"/>
                    </a:xfrm>
                    <a:prstGeom prst="rect">
                      <a:avLst/>
                    </a:prstGeom>
                    <a:noFill/>
                    <a:ln>
                      <a:noFill/>
                    </a:ln>
                  </pic:spPr>
                </pic:pic>
              </a:graphicData>
            </a:graphic>
          </wp:inline>
        </w:drawing>
      </w:r>
    </w:p>
    <w:p w14:paraId="5A591816"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Indenfor giver det T-formede gotiske kirkerum et mægtigt indtryk af storhed og enkelhed, men desværre har en </w:t>
      </w:r>
      <w:r w:rsidRPr="00A70002">
        <w:rPr>
          <w:rFonts w:ascii="Tahoma" w:eastAsia="Times New Roman" w:hAnsi="Tahoma" w:cs="Tahoma"/>
          <w:i/>
          <w:iCs/>
          <w:color w:val="000000"/>
          <w:sz w:val="23"/>
          <w:szCs w:val="23"/>
          <w:lang w:eastAsia="da-DK"/>
        </w:rPr>
        <w:t>Bessermacher</w:t>
      </w:r>
      <w:r w:rsidRPr="00A70002">
        <w:rPr>
          <w:rFonts w:ascii="Tahoma" w:eastAsia="Times New Roman" w:hAnsi="Tahoma" w:cs="Tahoma"/>
          <w:color w:val="000000"/>
          <w:sz w:val="23"/>
          <w:szCs w:val="23"/>
          <w:lang w:eastAsia="da-DK"/>
        </w:rPr>
        <w:t> udskiftet murenes gamle fresker med endeløse rækker af værdiløse altre. Lige så lidt som de utallige gravmæler, der beklæder og misklæder væggene, har dette dog ikke kunnet fratage rummet dets enkle monumentalitet.</w:t>
      </w:r>
    </w:p>
    <w:p w14:paraId="26FDE2DA"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Smuglede lig til Firenze</w:t>
      </w:r>
    </w:p>
    <w:p w14:paraId="74F49D62"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Alle ville begraves i Santa </w:t>
      </w:r>
      <w:proofErr w:type="spellStart"/>
      <w:r w:rsidRPr="00A70002">
        <w:rPr>
          <w:rFonts w:ascii="Tahoma" w:eastAsia="Times New Roman" w:hAnsi="Tahoma" w:cs="Tahoma"/>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som efterhånden blev Firenzes Pantheon. Byen, der forjog Dante, holder stadig en krypt åben til ham, hvis Ravenna en dag skulle blive villig til at udlevere hans knogler. I 1829 rejstes et forbavsende banalt, moderne epitafium. Han ville ellers komme i godt selskab, for mellem de brede buegange stråler gravmælerne for så mange andre af Italiens udødelige: Michelangelo, Ghiberti, Galilei, Rossini, </w:t>
      </w:r>
      <w:proofErr w:type="spellStart"/>
      <w:r w:rsidRPr="00A70002">
        <w:rPr>
          <w:rFonts w:ascii="Tahoma" w:eastAsia="Times New Roman" w:hAnsi="Tahoma" w:cs="Tahoma"/>
          <w:color w:val="000000"/>
          <w:sz w:val="23"/>
          <w:szCs w:val="23"/>
          <w:lang w:eastAsia="da-DK"/>
        </w:rPr>
        <w:t>Macchiavelli</w:t>
      </w:r>
      <w:proofErr w:type="spellEnd"/>
      <w:r w:rsidRPr="00A70002">
        <w:rPr>
          <w:rFonts w:ascii="Tahoma" w:eastAsia="Times New Roman" w:hAnsi="Tahoma" w:cs="Tahoma"/>
          <w:color w:val="000000"/>
          <w:sz w:val="23"/>
          <w:szCs w:val="23"/>
          <w:lang w:eastAsia="da-DK"/>
        </w:rPr>
        <w:t xml:space="preserve">, Leonardo </w:t>
      </w:r>
      <w:proofErr w:type="spellStart"/>
      <w:r w:rsidRPr="00A70002">
        <w:rPr>
          <w:rFonts w:ascii="Tahoma" w:eastAsia="Times New Roman" w:hAnsi="Tahoma" w:cs="Tahoma"/>
          <w:color w:val="000000"/>
          <w:sz w:val="23"/>
          <w:szCs w:val="23"/>
          <w:lang w:eastAsia="da-DK"/>
        </w:rPr>
        <w:t>Bruni</w:t>
      </w:r>
      <w:proofErr w:type="spellEnd"/>
      <w:r w:rsidRPr="00A70002">
        <w:rPr>
          <w:rFonts w:ascii="Tahoma" w:eastAsia="Times New Roman" w:hAnsi="Tahoma" w:cs="Tahoma"/>
          <w:color w:val="000000"/>
          <w:sz w:val="23"/>
          <w:szCs w:val="23"/>
          <w:lang w:eastAsia="da-DK"/>
        </w:rPr>
        <w:t xml:space="preserve"> og flere andre berømtheder, alle gravsat på byen Firenzes bekostning. Da Michelangelo i 1564 døde i Rom, ville paven bisætte ham i Peterskirken, så liget måtte smugles til Firenze, hvor det fik den mest pragtfulde ligfærd, en borgerlig nogensinde har fået.</w:t>
      </w:r>
    </w:p>
    <w:p w14:paraId="6746B0C9"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Også adelen og storhanserne ville ligge her og har bekostet udsmykning af de omgivende kapeller. Her møder vi igen de store navne: </w:t>
      </w:r>
      <w:proofErr w:type="spellStart"/>
      <w:r w:rsidRPr="00A70002">
        <w:rPr>
          <w:rFonts w:ascii="Tahoma" w:eastAsia="Times New Roman" w:hAnsi="Tahoma" w:cs="Tahoma"/>
          <w:color w:val="000000"/>
          <w:sz w:val="23"/>
          <w:szCs w:val="23"/>
          <w:lang w:eastAsia="da-DK"/>
        </w:rPr>
        <w:t>Baroncelli</w:t>
      </w:r>
      <w:proofErr w:type="spellEnd"/>
      <w:r w:rsidRPr="00A70002">
        <w:rPr>
          <w:rFonts w:ascii="Tahoma" w:eastAsia="Times New Roman" w:hAnsi="Tahoma" w:cs="Tahoma"/>
          <w:color w:val="000000"/>
          <w:sz w:val="23"/>
          <w:szCs w:val="23"/>
          <w:lang w:eastAsia="da-DK"/>
        </w:rPr>
        <w:t xml:space="preserve">, Medici, </w:t>
      </w:r>
      <w:proofErr w:type="spellStart"/>
      <w:r w:rsidRPr="00A70002">
        <w:rPr>
          <w:rFonts w:ascii="Tahoma" w:eastAsia="Times New Roman" w:hAnsi="Tahoma" w:cs="Tahoma"/>
          <w:color w:val="000000"/>
          <w:sz w:val="23"/>
          <w:szCs w:val="23"/>
          <w:lang w:eastAsia="da-DK"/>
        </w:rPr>
        <w:t>Pazzi</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Bardi</w:t>
      </w:r>
      <w:proofErr w:type="spellEnd"/>
      <w:r w:rsidRPr="00A70002">
        <w:rPr>
          <w:rFonts w:ascii="Tahoma" w:eastAsia="Times New Roman" w:hAnsi="Tahoma" w:cs="Tahoma"/>
          <w:color w:val="000000"/>
          <w:sz w:val="23"/>
          <w:szCs w:val="23"/>
          <w:lang w:eastAsia="da-DK"/>
        </w:rPr>
        <w:t xml:space="preserve">, Ricasoli og </w:t>
      </w:r>
      <w:proofErr w:type="spellStart"/>
      <w:r w:rsidRPr="00A70002">
        <w:rPr>
          <w:rFonts w:ascii="Tahoma" w:eastAsia="Times New Roman" w:hAnsi="Tahoma" w:cs="Tahoma"/>
          <w:color w:val="000000"/>
          <w:sz w:val="23"/>
          <w:szCs w:val="23"/>
          <w:lang w:eastAsia="da-DK"/>
        </w:rPr>
        <w:t>Salviati</w:t>
      </w:r>
      <w:proofErr w:type="spellEnd"/>
      <w:r w:rsidRPr="00A70002">
        <w:rPr>
          <w:rFonts w:ascii="Tahoma" w:eastAsia="Times New Roman" w:hAnsi="Tahoma" w:cs="Tahoma"/>
          <w:color w:val="000000"/>
          <w:sz w:val="23"/>
          <w:szCs w:val="23"/>
          <w:lang w:eastAsia="da-DK"/>
        </w:rPr>
        <w:t xml:space="preserve">, </w:t>
      </w:r>
      <w:r w:rsidRPr="00A70002">
        <w:rPr>
          <w:rFonts w:ascii="Tahoma" w:eastAsia="Times New Roman" w:hAnsi="Tahoma" w:cs="Tahoma"/>
          <w:color w:val="000000"/>
          <w:sz w:val="23"/>
          <w:szCs w:val="23"/>
          <w:lang w:eastAsia="da-DK"/>
        </w:rPr>
        <w:lastRenderedPageBreak/>
        <w:t xml:space="preserve">der alle er vævet ind i Firenzes historie. Udsmykningen er foretaget af alle tidens mestre: </w:t>
      </w:r>
      <w:proofErr w:type="spellStart"/>
      <w:r w:rsidRPr="00A70002">
        <w:rPr>
          <w:rFonts w:ascii="Tahoma" w:eastAsia="Times New Roman" w:hAnsi="Tahoma" w:cs="Tahoma"/>
          <w:color w:val="000000"/>
          <w:sz w:val="23"/>
          <w:szCs w:val="23"/>
          <w:lang w:eastAsia="da-DK"/>
        </w:rPr>
        <w:t>Giotto</w:t>
      </w:r>
      <w:proofErr w:type="spellEnd"/>
      <w:r w:rsidRPr="00A70002">
        <w:rPr>
          <w:rFonts w:ascii="Tahoma" w:eastAsia="Times New Roman" w:hAnsi="Tahoma" w:cs="Tahoma"/>
          <w:color w:val="000000"/>
          <w:sz w:val="23"/>
          <w:szCs w:val="23"/>
          <w:lang w:eastAsia="da-DK"/>
        </w:rPr>
        <w:t xml:space="preserve"> og </w:t>
      </w:r>
      <w:proofErr w:type="spellStart"/>
      <w:r w:rsidRPr="00A70002">
        <w:rPr>
          <w:rFonts w:ascii="Tahoma" w:eastAsia="Times New Roman" w:hAnsi="Tahoma" w:cs="Tahoma"/>
          <w:color w:val="000000"/>
          <w:sz w:val="23"/>
          <w:szCs w:val="23"/>
          <w:lang w:eastAsia="da-DK"/>
        </w:rPr>
        <w:t>Michelozzo</w:t>
      </w:r>
      <w:proofErr w:type="spellEnd"/>
      <w:r w:rsidRPr="00A70002">
        <w:rPr>
          <w:rFonts w:ascii="Tahoma" w:eastAsia="Times New Roman" w:hAnsi="Tahoma" w:cs="Tahoma"/>
          <w:color w:val="000000"/>
          <w:sz w:val="23"/>
          <w:szCs w:val="23"/>
          <w:lang w:eastAsia="da-DK"/>
        </w:rPr>
        <w:t xml:space="preserve">, Della </w:t>
      </w:r>
      <w:proofErr w:type="spellStart"/>
      <w:r w:rsidRPr="00A70002">
        <w:rPr>
          <w:rFonts w:ascii="Tahoma" w:eastAsia="Times New Roman" w:hAnsi="Tahoma" w:cs="Tahoma"/>
          <w:color w:val="000000"/>
          <w:sz w:val="23"/>
          <w:szCs w:val="23"/>
          <w:lang w:eastAsia="da-DK"/>
        </w:rPr>
        <w:t>Robbia</w:t>
      </w:r>
      <w:proofErr w:type="spellEnd"/>
      <w:r w:rsidRPr="00A70002">
        <w:rPr>
          <w:rFonts w:ascii="Tahoma" w:eastAsia="Times New Roman" w:hAnsi="Tahoma" w:cs="Tahoma"/>
          <w:color w:val="000000"/>
          <w:sz w:val="23"/>
          <w:szCs w:val="23"/>
          <w:lang w:eastAsia="da-DK"/>
        </w:rPr>
        <w:t xml:space="preserve"> og Donatello, </w:t>
      </w:r>
      <w:proofErr w:type="spellStart"/>
      <w:r w:rsidRPr="00A70002">
        <w:rPr>
          <w:rFonts w:ascii="Tahoma" w:eastAsia="Times New Roman" w:hAnsi="Tahoma" w:cs="Tahoma"/>
          <w:color w:val="000000"/>
          <w:sz w:val="23"/>
          <w:szCs w:val="23"/>
          <w:lang w:eastAsia="da-DK"/>
        </w:rPr>
        <w:t>Orcagna</w:t>
      </w:r>
      <w:proofErr w:type="spellEnd"/>
      <w:r w:rsidRPr="00A70002">
        <w:rPr>
          <w:rFonts w:ascii="Tahoma" w:eastAsia="Times New Roman" w:hAnsi="Tahoma" w:cs="Tahoma"/>
          <w:color w:val="000000"/>
          <w:sz w:val="23"/>
          <w:szCs w:val="23"/>
          <w:lang w:eastAsia="da-DK"/>
        </w:rPr>
        <w:t xml:space="preserve"> og alle de mindre. Selvfølgelig har de ikke udført alt personligt; det er udgået fra deres </w:t>
      </w:r>
      <w:proofErr w:type="spellStart"/>
      <w:r w:rsidRPr="00A70002">
        <w:rPr>
          <w:rFonts w:ascii="Tahoma" w:eastAsia="Times New Roman" w:hAnsi="Tahoma" w:cs="Tahoma"/>
          <w:i/>
          <w:iCs/>
          <w:color w:val="000000"/>
          <w:sz w:val="23"/>
          <w:szCs w:val="23"/>
          <w:lang w:eastAsia="da-DK"/>
        </w:rPr>
        <w:t>bottega</w:t>
      </w:r>
      <w:proofErr w:type="spellEnd"/>
      <w:r w:rsidRPr="00A70002">
        <w:rPr>
          <w:rFonts w:ascii="Tahoma" w:eastAsia="Times New Roman" w:hAnsi="Tahoma" w:cs="Tahoma"/>
          <w:color w:val="000000"/>
          <w:sz w:val="23"/>
          <w:szCs w:val="23"/>
          <w:lang w:eastAsia="da-DK"/>
        </w:rPr>
        <w:t xml:space="preserve">, hvor mesteren har givet udkastet og ledet medarbejdernes arbejde med det grovere, hvorefter han selv har lagt den sidste hånd på. Mængden af værker i Santa </w:t>
      </w:r>
      <w:proofErr w:type="spellStart"/>
      <w:r w:rsidRPr="00A70002">
        <w:rPr>
          <w:rFonts w:ascii="Tahoma" w:eastAsia="Times New Roman" w:hAnsi="Tahoma" w:cs="Tahoma"/>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vidner om tre forhold: værkstedernes evne og flid, bestillernes rigdom og franciskanernes holdning: at være småfolks præster, men uden derfor at støde storfolk fra sig, når de ville købe sig en grav på de "ydmyge steder".</w:t>
      </w:r>
    </w:p>
    <w:p w14:paraId="1DF8F659" w14:textId="77777777" w:rsidR="00A70002" w:rsidRPr="00A70002" w:rsidRDefault="00A70002" w:rsidP="00A70002">
      <w:pPr>
        <w:shd w:val="clear" w:color="auto" w:fill="F6F6F6"/>
        <w:spacing w:after="3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7A92CF3F" wp14:editId="6D25B0AD">
            <wp:extent cx="3716020" cy="5144135"/>
            <wp:effectExtent l="0" t="0" r="0" b="0"/>
            <wp:docPr id="59" name="Billede 59" descr="Firenzes gamle kv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renzes gamle kvar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6020" cy="5144135"/>
                    </a:xfrm>
                    <a:prstGeom prst="rect">
                      <a:avLst/>
                    </a:prstGeom>
                    <a:noFill/>
                    <a:ln>
                      <a:noFill/>
                    </a:ln>
                  </pic:spPr>
                </pic:pic>
              </a:graphicData>
            </a:graphic>
          </wp:inline>
        </w:drawing>
      </w:r>
    </w:p>
    <w:p w14:paraId="730F7A50"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den søjlerandede klostergård med cypresser hersker stilheden, og kun en enlig fugl synger. Her fik </w:t>
      </w:r>
      <w:proofErr w:type="spellStart"/>
      <w:r w:rsidRPr="00A70002">
        <w:rPr>
          <w:rFonts w:ascii="Tahoma" w:eastAsia="Times New Roman" w:hAnsi="Tahoma" w:cs="Tahoma"/>
          <w:color w:val="000000"/>
          <w:sz w:val="23"/>
          <w:szCs w:val="23"/>
          <w:lang w:eastAsia="da-DK"/>
        </w:rPr>
        <w:t>Pazzierne</w:t>
      </w:r>
      <w:proofErr w:type="spellEnd"/>
      <w:r w:rsidRPr="00A70002">
        <w:rPr>
          <w:rFonts w:ascii="Tahoma" w:eastAsia="Times New Roman" w:hAnsi="Tahoma" w:cs="Tahoma"/>
          <w:color w:val="000000"/>
          <w:sz w:val="23"/>
          <w:szCs w:val="23"/>
          <w:lang w:eastAsia="da-DK"/>
        </w:rPr>
        <w:t xml:space="preserve"> lov at opføre deres kapel, og de valgte ingen ringere end </w:t>
      </w:r>
      <w:proofErr w:type="spellStart"/>
      <w:r w:rsidRPr="00A70002">
        <w:rPr>
          <w:rFonts w:ascii="Tahoma" w:eastAsia="Times New Roman" w:hAnsi="Tahoma" w:cs="Tahoma"/>
          <w:color w:val="000000"/>
          <w:sz w:val="23"/>
          <w:szCs w:val="23"/>
          <w:lang w:eastAsia="da-DK"/>
        </w:rPr>
        <w:t>Brunelleschi</w:t>
      </w:r>
      <w:proofErr w:type="spellEnd"/>
      <w:r w:rsidRPr="00A70002">
        <w:rPr>
          <w:rFonts w:ascii="Tahoma" w:eastAsia="Times New Roman" w:hAnsi="Tahoma" w:cs="Tahoma"/>
          <w:color w:val="000000"/>
          <w:sz w:val="23"/>
          <w:szCs w:val="23"/>
          <w:lang w:eastAsia="da-DK"/>
        </w:rPr>
        <w:t xml:space="preserve"> til at tegne det, da også dødsfjenderne, Medici-familien, jo havde engageret ham til deres gravkirke. I seks år arbejdede </w:t>
      </w:r>
      <w:proofErr w:type="spellStart"/>
      <w:r w:rsidRPr="00A70002">
        <w:rPr>
          <w:rFonts w:ascii="Tahoma" w:eastAsia="Times New Roman" w:hAnsi="Tahoma" w:cs="Tahoma"/>
          <w:color w:val="000000"/>
          <w:sz w:val="23"/>
          <w:szCs w:val="23"/>
          <w:lang w:eastAsia="da-DK"/>
        </w:rPr>
        <w:t>Brunelleschi</w:t>
      </w:r>
      <w:proofErr w:type="spellEnd"/>
      <w:r w:rsidRPr="00A70002">
        <w:rPr>
          <w:rFonts w:ascii="Tahoma" w:eastAsia="Times New Roman" w:hAnsi="Tahoma" w:cs="Tahoma"/>
          <w:color w:val="000000"/>
          <w:sz w:val="23"/>
          <w:szCs w:val="23"/>
          <w:lang w:eastAsia="da-DK"/>
        </w:rPr>
        <w:t xml:space="preserve"> på kapellet, og resultatet blev et værk af ren florentinsk ynde. Men en af </w:t>
      </w:r>
      <w:proofErr w:type="spellStart"/>
      <w:r w:rsidRPr="00A70002">
        <w:rPr>
          <w:rFonts w:ascii="Tahoma" w:eastAsia="Times New Roman" w:hAnsi="Tahoma" w:cs="Tahoma"/>
          <w:color w:val="000000"/>
          <w:sz w:val="23"/>
          <w:szCs w:val="23"/>
          <w:lang w:eastAsia="da-DK"/>
        </w:rPr>
        <w:t>Pazzierne</w:t>
      </w:r>
      <w:proofErr w:type="spellEnd"/>
      <w:r w:rsidRPr="00A70002">
        <w:rPr>
          <w:rFonts w:ascii="Tahoma" w:eastAsia="Times New Roman" w:hAnsi="Tahoma" w:cs="Tahoma"/>
          <w:color w:val="000000"/>
          <w:sz w:val="23"/>
          <w:szCs w:val="23"/>
          <w:lang w:eastAsia="da-DK"/>
        </w:rPr>
        <w:t xml:space="preserve"> kom ikke til at hvile i fred; det var overhovedet, </w:t>
      </w:r>
      <w:proofErr w:type="spellStart"/>
      <w:r w:rsidRPr="00A70002">
        <w:rPr>
          <w:rFonts w:ascii="Tahoma" w:eastAsia="Times New Roman" w:hAnsi="Tahoma" w:cs="Tahoma"/>
          <w:color w:val="000000"/>
          <w:sz w:val="23"/>
          <w:szCs w:val="23"/>
          <w:lang w:eastAsia="da-DK"/>
        </w:rPr>
        <w:t>Iacopo</w:t>
      </w:r>
      <w:proofErr w:type="spellEnd"/>
      <w:r w:rsidRPr="00A70002">
        <w:rPr>
          <w:rFonts w:ascii="Tahoma" w:eastAsia="Times New Roman" w:hAnsi="Tahoma" w:cs="Tahoma"/>
          <w:color w:val="000000"/>
          <w:sz w:val="23"/>
          <w:szCs w:val="23"/>
          <w:lang w:eastAsia="da-DK"/>
        </w:rPr>
        <w:t xml:space="preserve">, der anførte oprøret mod </w:t>
      </w:r>
      <w:proofErr w:type="spellStart"/>
      <w:r w:rsidRPr="00A70002">
        <w:rPr>
          <w:rFonts w:ascii="Tahoma" w:eastAsia="Times New Roman" w:hAnsi="Tahoma" w:cs="Tahoma"/>
          <w:color w:val="000000"/>
          <w:sz w:val="23"/>
          <w:szCs w:val="23"/>
          <w:lang w:eastAsia="da-DK"/>
        </w:rPr>
        <w:t>Medicierne</w:t>
      </w:r>
      <w:proofErr w:type="spellEnd"/>
      <w:r w:rsidRPr="00A70002">
        <w:rPr>
          <w:rFonts w:ascii="Tahoma" w:eastAsia="Times New Roman" w:hAnsi="Tahoma" w:cs="Tahoma"/>
          <w:color w:val="000000"/>
          <w:sz w:val="23"/>
          <w:szCs w:val="23"/>
          <w:lang w:eastAsia="da-DK"/>
        </w:rPr>
        <w:t>, hvis bande af forvovne ungersvende hev ham ud af graven og brugte hovedet som dørhammer.</w:t>
      </w:r>
    </w:p>
    <w:p w14:paraId="33D441EE"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 xml:space="preserve">Rædslerne i </w:t>
      </w:r>
      <w:proofErr w:type="spellStart"/>
      <w:r w:rsidRPr="00A70002">
        <w:rPr>
          <w:rFonts w:ascii="Tahoma" w:eastAsia="Times New Roman" w:hAnsi="Tahoma" w:cs="Tahoma"/>
          <w:b/>
          <w:bCs/>
          <w:color w:val="000000"/>
          <w:sz w:val="23"/>
          <w:szCs w:val="23"/>
          <w:lang w:eastAsia="da-DK"/>
        </w:rPr>
        <w:t>Bargello</w:t>
      </w:r>
      <w:proofErr w:type="spellEnd"/>
    </w:p>
    <w:p w14:paraId="70F20C78"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Det gamle håndværkerkvarter mellem Piazza della </w:t>
      </w:r>
      <w:proofErr w:type="spellStart"/>
      <w:r w:rsidRPr="00A70002">
        <w:rPr>
          <w:rFonts w:ascii="Tahoma" w:eastAsia="Times New Roman" w:hAnsi="Tahoma" w:cs="Tahoma"/>
          <w:color w:val="000000"/>
          <w:sz w:val="23"/>
          <w:szCs w:val="23"/>
          <w:lang w:eastAsia="da-DK"/>
        </w:rPr>
        <w:t>Signoria</w:t>
      </w:r>
      <w:proofErr w:type="spellEnd"/>
      <w:r w:rsidRPr="00A70002">
        <w:rPr>
          <w:rFonts w:ascii="Tahoma" w:eastAsia="Times New Roman" w:hAnsi="Tahoma" w:cs="Tahoma"/>
          <w:color w:val="000000"/>
          <w:sz w:val="23"/>
          <w:szCs w:val="23"/>
          <w:lang w:eastAsia="da-DK"/>
        </w:rPr>
        <w:t xml:space="preserve"> og Piazza Santa </w:t>
      </w:r>
      <w:proofErr w:type="spellStart"/>
      <w:r w:rsidRPr="00A70002">
        <w:rPr>
          <w:rFonts w:ascii="Tahoma" w:eastAsia="Times New Roman" w:hAnsi="Tahoma" w:cs="Tahoma"/>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er et af de hyggeligste i Firenze med smalle gader, hyggelige </w:t>
      </w:r>
      <w:proofErr w:type="spellStart"/>
      <w:r w:rsidRPr="00A70002">
        <w:rPr>
          <w:rFonts w:ascii="Tahoma" w:eastAsia="Times New Roman" w:hAnsi="Tahoma" w:cs="Tahoma"/>
          <w:color w:val="000000"/>
          <w:sz w:val="23"/>
          <w:szCs w:val="23"/>
          <w:lang w:eastAsia="da-DK"/>
        </w:rPr>
        <w:t>trattoriaer</w:t>
      </w:r>
      <w:proofErr w:type="spellEnd"/>
      <w:r w:rsidRPr="00A70002">
        <w:rPr>
          <w:rFonts w:ascii="Tahoma" w:eastAsia="Times New Roman" w:hAnsi="Tahoma" w:cs="Tahoma"/>
          <w:color w:val="000000"/>
          <w:sz w:val="23"/>
          <w:szCs w:val="23"/>
          <w:lang w:eastAsia="da-DK"/>
        </w:rPr>
        <w:t xml:space="preserve"> og små butikker med antikviteter </w:t>
      </w:r>
      <w:r w:rsidRPr="00A70002">
        <w:rPr>
          <w:rFonts w:ascii="Tahoma" w:eastAsia="Times New Roman" w:hAnsi="Tahoma" w:cs="Tahoma"/>
          <w:color w:val="000000"/>
          <w:sz w:val="23"/>
          <w:szCs w:val="23"/>
          <w:lang w:eastAsia="da-DK"/>
        </w:rPr>
        <w:lastRenderedPageBreak/>
        <w:t xml:space="preserve">og lædervarer. I de buede gader Via de' </w:t>
      </w:r>
      <w:proofErr w:type="spellStart"/>
      <w:r w:rsidRPr="00A70002">
        <w:rPr>
          <w:rFonts w:ascii="Tahoma" w:eastAsia="Times New Roman" w:hAnsi="Tahoma" w:cs="Tahoma"/>
          <w:color w:val="000000"/>
          <w:sz w:val="23"/>
          <w:szCs w:val="23"/>
          <w:lang w:eastAsia="da-DK"/>
        </w:rPr>
        <w:t>Bentaccordi</w:t>
      </w:r>
      <w:proofErr w:type="spellEnd"/>
      <w:r w:rsidRPr="00A70002">
        <w:rPr>
          <w:rFonts w:ascii="Tahoma" w:eastAsia="Times New Roman" w:hAnsi="Tahoma" w:cs="Tahoma"/>
          <w:color w:val="000000"/>
          <w:sz w:val="23"/>
          <w:szCs w:val="23"/>
          <w:lang w:eastAsia="da-DK"/>
        </w:rPr>
        <w:t xml:space="preserve"> og Via </w:t>
      </w:r>
      <w:proofErr w:type="spellStart"/>
      <w:r w:rsidRPr="00A70002">
        <w:rPr>
          <w:rFonts w:ascii="Tahoma" w:eastAsia="Times New Roman" w:hAnsi="Tahoma" w:cs="Tahoma"/>
          <w:color w:val="000000"/>
          <w:sz w:val="23"/>
          <w:szCs w:val="23"/>
          <w:lang w:eastAsia="da-DK"/>
        </w:rPr>
        <w:t>Torta</w:t>
      </w:r>
      <w:proofErr w:type="spellEnd"/>
      <w:r w:rsidRPr="00A70002">
        <w:rPr>
          <w:rFonts w:ascii="Tahoma" w:eastAsia="Times New Roman" w:hAnsi="Tahoma" w:cs="Tahoma"/>
          <w:color w:val="000000"/>
          <w:sz w:val="23"/>
          <w:szCs w:val="23"/>
          <w:lang w:eastAsia="da-DK"/>
        </w:rPr>
        <w:t xml:space="preserve"> kan man stadig følge linjerne fra det gamle romerske amfiteater, og på den trekantede </w:t>
      </w:r>
      <w:r w:rsidRPr="00A70002">
        <w:rPr>
          <w:rFonts w:ascii="Tahoma" w:eastAsia="Times New Roman" w:hAnsi="Tahoma" w:cs="Tahoma"/>
          <w:b/>
          <w:bCs/>
          <w:color w:val="000000"/>
          <w:sz w:val="23"/>
          <w:szCs w:val="23"/>
          <w:lang w:eastAsia="da-DK"/>
        </w:rPr>
        <w:t>Piazza di San Firenze</w:t>
      </w:r>
      <w:r w:rsidRPr="00A70002">
        <w:rPr>
          <w:rFonts w:ascii="Tahoma" w:eastAsia="Times New Roman" w:hAnsi="Tahoma" w:cs="Tahoma"/>
          <w:color w:val="000000"/>
          <w:sz w:val="23"/>
          <w:szCs w:val="23"/>
          <w:lang w:eastAsia="da-DK"/>
        </w:rPr>
        <w:t> knejser det gamle domhus </w:t>
      </w:r>
      <w:proofErr w:type="spellStart"/>
      <w:r w:rsidRPr="00A70002">
        <w:rPr>
          <w:rFonts w:ascii="Tahoma" w:eastAsia="Times New Roman" w:hAnsi="Tahoma" w:cs="Tahoma"/>
          <w:b/>
          <w:bCs/>
          <w:color w:val="000000"/>
          <w:sz w:val="23"/>
          <w:szCs w:val="23"/>
          <w:lang w:eastAsia="da-DK"/>
        </w:rPr>
        <w:t>Bargello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Bargello</w:t>
      </w:r>
      <w:proofErr w:type="spellEnd"/>
      <w:r w:rsidRPr="00A70002">
        <w:rPr>
          <w:rFonts w:ascii="Tahoma" w:eastAsia="Times New Roman" w:hAnsi="Tahoma" w:cs="Tahoma"/>
          <w:color w:val="000000"/>
          <w:sz w:val="23"/>
          <w:szCs w:val="23"/>
          <w:lang w:eastAsia="da-DK"/>
        </w:rPr>
        <w:t xml:space="preserve"> betyder bøddel, og intetsteds i Firenze har tilsvarende rædselsscener udspillet sig.</w:t>
      </w:r>
    </w:p>
    <w:p w14:paraId="10D53C9A"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Tortur med gloende tænger</w:t>
      </w:r>
    </w:p>
    <w:p w14:paraId="5F828DBA" w14:textId="77777777" w:rsidR="00A70002" w:rsidRPr="00A70002" w:rsidRDefault="00A70002" w:rsidP="00A70002">
      <w:pPr>
        <w:shd w:val="clear" w:color="auto" w:fill="F6F6F6"/>
        <w:spacing w:after="45"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59F7C260" wp14:editId="10E8BB83">
            <wp:extent cx="4380230" cy="2952115"/>
            <wp:effectExtent l="0" t="0" r="1270" b="635"/>
            <wp:docPr id="60" name="Billede 60" descr="Piazza di San Firenze og Barg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azza di San Firenze og Bargell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0230" cy="2952115"/>
                    </a:xfrm>
                    <a:prstGeom prst="rect">
                      <a:avLst/>
                    </a:prstGeom>
                    <a:noFill/>
                    <a:ln>
                      <a:noFill/>
                    </a:ln>
                  </pic:spPr>
                </pic:pic>
              </a:graphicData>
            </a:graphic>
          </wp:inline>
        </w:drawing>
      </w:r>
    </w:p>
    <w:p w14:paraId="2E83F1BD"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den mørke hal lå torturkammeret, hvor forbrydere i månedsvis blev radbrækket og pint med gloende tænger, i venstre fløj fangehullerne, og i gården stod skafottet, hvor tusinder er blevet hængt eller halshugget. I dag huser </w:t>
      </w:r>
      <w:proofErr w:type="spellStart"/>
      <w:r w:rsidRPr="00A70002">
        <w:rPr>
          <w:rFonts w:ascii="Tahoma" w:eastAsia="Times New Roman" w:hAnsi="Tahoma" w:cs="Tahoma"/>
          <w:color w:val="000000"/>
          <w:sz w:val="23"/>
          <w:szCs w:val="23"/>
          <w:lang w:eastAsia="da-DK"/>
        </w:rPr>
        <w:t>Bargello</w:t>
      </w:r>
      <w:proofErr w:type="spellEnd"/>
      <w:r w:rsidRPr="00A70002">
        <w:rPr>
          <w:rFonts w:ascii="Tahoma" w:eastAsia="Times New Roman" w:hAnsi="Tahoma" w:cs="Tahoma"/>
          <w:color w:val="000000"/>
          <w:sz w:val="23"/>
          <w:szCs w:val="23"/>
          <w:lang w:eastAsia="da-DK"/>
        </w:rPr>
        <w:t xml:space="preserve"> den bedste billedhuggerkunst, Firenze kan opbyde, med værker af Michelangelo, Giambologna, Ghiberti, </w:t>
      </w:r>
      <w:proofErr w:type="spellStart"/>
      <w:r w:rsidRPr="00A70002">
        <w:rPr>
          <w:rFonts w:ascii="Tahoma" w:eastAsia="Times New Roman" w:hAnsi="Tahoma" w:cs="Tahoma"/>
          <w:color w:val="000000"/>
          <w:sz w:val="23"/>
          <w:szCs w:val="23"/>
          <w:lang w:eastAsia="da-DK"/>
        </w:rPr>
        <w:t>Verrocchio</w:t>
      </w:r>
      <w:proofErr w:type="spellEnd"/>
      <w:r w:rsidRPr="00A70002">
        <w:rPr>
          <w:rFonts w:ascii="Tahoma" w:eastAsia="Times New Roman" w:hAnsi="Tahoma" w:cs="Tahoma"/>
          <w:color w:val="000000"/>
          <w:sz w:val="23"/>
          <w:szCs w:val="23"/>
          <w:lang w:eastAsia="da-DK"/>
        </w:rPr>
        <w:t xml:space="preserve"> og den myreflittige Donatellos gådefulde </w:t>
      </w:r>
      <w:r w:rsidRPr="00A70002">
        <w:rPr>
          <w:rFonts w:ascii="Tahoma" w:eastAsia="Times New Roman" w:hAnsi="Tahoma" w:cs="Tahoma"/>
          <w:i/>
          <w:iCs/>
          <w:color w:val="000000"/>
          <w:sz w:val="23"/>
          <w:szCs w:val="23"/>
          <w:lang w:eastAsia="da-DK"/>
        </w:rPr>
        <w:t>David</w:t>
      </w:r>
      <w:r w:rsidRPr="00A70002">
        <w:rPr>
          <w:rFonts w:ascii="Tahoma" w:eastAsia="Times New Roman" w:hAnsi="Tahoma" w:cs="Tahoma"/>
          <w:color w:val="000000"/>
          <w:sz w:val="23"/>
          <w:szCs w:val="23"/>
          <w:lang w:eastAsia="da-DK"/>
        </w:rPr>
        <w:t>, der var den første nøgenstatue siden oldtiden. I modsætning til </w:t>
      </w:r>
      <w:r w:rsidRPr="00A70002">
        <w:rPr>
          <w:rFonts w:ascii="Tahoma" w:eastAsia="Times New Roman" w:hAnsi="Tahoma" w:cs="Tahoma"/>
          <w:i/>
          <w:iCs/>
          <w:color w:val="000000"/>
          <w:sz w:val="23"/>
          <w:szCs w:val="23"/>
          <w:lang w:eastAsia="da-DK"/>
        </w:rPr>
        <w:t>San Giorgio</w:t>
      </w:r>
      <w:r w:rsidRPr="00A70002">
        <w:rPr>
          <w:rFonts w:ascii="Tahoma" w:eastAsia="Times New Roman" w:hAnsi="Tahoma" w:cs="Tahoma"/>
          <w:color w:val="000000"/>
          <w:sz w:val="23"/>
          <w:szCs w:val="23"/>
          <w:lang w:eastAsia="da-DK"/>
        </w:rPr>
        <w:t xml:space="preserve"> i </w:t>
      </w:r>
      <w:proofErr w:type="spellStart"/>
      <w:r w:rsidRPr="00A70002">
        <w:rPr>
          <w:rFonts w:ascii="Tahoma" w:eastAsia="Times New Roman" w:hAnsi="Tahoma" w:cs="Tahoma"/>
          <w:color w:val="000000"/>
          <w:sz w:val="23"/>
          <w:szCs w:val="23"/>
          <w:lang w:eastAsia="da-DK"/>
        </w:rPr>
        <w:t>Orsanmichele</w:t>
      </w:r>
      <w:proofErr w:type="spellEnd"/>
      <w:r w:rsidRPr="00A70002">
        <w:rPr>
          <w:rFonts w:ascii="Tahoma" w:eastAsia="Times New Roman" w:hAnsi="Tahoma" w:cs="Tahoma"/>
          <w:color w:val="000000"/>
          <w:sz w:val="23"/>
          <w:szCs w:val="23"/>
          <w:lang w:eastAsia="da-DK"/>
        </w:rPr>
        <w:t xml:space="preserve"> er hans David dog en slatten, feminin figur med alt for store, ironiske øjne og hovedet af en Goliat, som denne dreng aldrig kunne have fældet. Sammesteds står </w:t>
      </w:r>
      <w:proofErr w:type="spellStart"/>
      <w:r w:rsidRPr="00A70002">
        <w:rPr>
          <w:rFonts w:ascii="Tahoma" w:eastAsia="Times New Roman" w:hAnsi="Tahoma" w:cs="Tahoma"/>
          <w:color w:val="000000"/>
          <w:sz w:val="23"/>
          <w:szCs w:val="23"/>
          <w:lang w:eastAsia="da-DK"/>
        </w:rPr>
        <w:t>Verrocchios</w:t>
      </w:r>
      <w:proofErr w:type="spellEnd"/>
      <w:r w:rsidRPr="00A70002">
        <w:rPr>
          <w:rFonts w:ascii="Tahoma" w:eastAsia="Times New Roman" w:hAnsi="Tahoma" w:cs="Tahoma"/>
          <w:color w:val="000000"/>
          <w:sz w:val="23"/>
          <w:szCs w:val="23"/>
          <w:lang w:eastAsia="da-DK"/>
        </w:rPr>
        <w:t xml:space="preserve"> (Donatellos lærer) unge, muntre David, der i brystharnisk og med læderkøllert og støvler, bare arme og ben, sværd i hånd og rolig sikkerhed over ansigtet rummer langt mere kraft. Donatello er måske </w:t>
      </w:r>
      <w:proofErr w:type="spellStart"/>
      <w:r w:rsidRPr="00A70002">
        <w:rPr>
          <w:rFonts w:ascii="Tahoma" w:eastAsia="Times New Roman" w:hAnsi="Tahoma" w:cs="Tahoma"/>
          <w:color w:val="000000"/>
          <w:sz w:val="23"/>
          <w:szCs w:val="23"/>
          <w:lang w:eastAsia="da-DK"/>
        </w:rPr>
        <w:t>ungrenæssancens</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evnerigeste</w:t>
      </w:r>
      <w:proofErr w:type="spellEnd"/>
      <w:r w:rsidRPr="00A70002">
        <w:rPr>
          <w:rFonts w:ascii="Tahoma" w:eastAsia="Times New Roman" w:hAnsi="Tahoma" w:cs="Tahoma"/>
          <w:color w:val="000000"/>
          <w:sz w:val="23"/>
          <w:szCs w:val="23"/>
          <w:lang w:eastAsia="da-DK"/>
        </w:rPr>
        <w:t xml:space="preserve"> kunstner, men splittes undertiden mellem realisme og formfasthed.</w:t>
      </w:r>
    </w:p>
    <w:p w14:paraId="16DD98FC"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t>Dantes fødehjem</w:t>
      </w:r>
    </w:p>
    <w:p w14:paraId="4E42AD4C"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Firenze er der altid en seværdighed mere. Seks århundreder er gået, siden hin forårsdag, da Dante drømte om sin Beatrice </w:t>
      </w:r>
      <w:proofErr w:type="spellStart"/>
      <w:r w:rsidRPr="00A70002">
        <w:rPr>
          <w:rFonts w:ascii="Tahoma" w:eastAsia="Times New Roman" w:hAnsi="Tahoma" w:cs="Tahoma"/>
          <w:color w:val="000000"/>
          <w:sz w:val="23"/>
          <w:szCs w:val="23"/>
          <w:lang w:eastAsia="da-DK"/>
        </w:rPr>
        <w:t>Portinari</w:t>
      </w:r>
      <w:proofErr w:type="spellEnd"/>
      <w:r w:rsidRPr="00A70002">
        <w:rPr>
          <w:rFonts w:ascii="Tahoma" w:eastAsia="Times New Roman" w:hAnsi="Tahoma" w:cs="Tahoma"/>
          <w:color w:val="000000"/>
          <w:sz w:val="23"/>
          <w:szCs w:val="23"/>
          <w:lang w:eastAsia="da-DK"/>
        </w:rPr>
        <w:t xml:space="preserve">, mens han med fjerne øjne fulgte andre smukke piger, og i Via Dante </w:t>
      </w:r>
      <w:proofErr w:type="spellStart"/>
      <w:r w:rsidRPr="00A70002">
        <w:rPr>
          <w:rFonts w:ascii="Tahoma" w:eastAsia="Times New Roman" w:hAnsi="Tahoma" w:cs="Tahoma"/>
          <w:color w:val="000000"/>
          <w:sz w:val="23"/>
          <w:szCs w:val="23"/>
          <w:lang w:eastAsia="da-DK"/>
        </w:rPr>
        <w:t>Alighieri</w:t>
      </w:r>
      <w:proofErr w:type="spellEnd"/>
      <w:r w:rsidRPr="00A70002">
        <w:rPr>
          <w:rFonts w:ascii="Tahoma" w:eastAsia="Times New Roman" w:hAnsi="Tahoma" w:cs="Tahoma"/>
          <w:color w:val="000000"/>
          <w:sz w:val="23"/>
          <w:szCs w:val="23"/>
          <w:lang w:eastAsia="da-DK"/>
        </w:rPr>
        <w:t xml:space="preserve"> står </w:t>
      </w:r>
      <w:r w:rsidRPr="00A70002">
        <w:rPr>
          <w:rFonts w:ascii="Tahoma" w:eastAsia="Times New Roman" w:hAnsi="Tahoma" w:cs="Tahoma"/>
          <w:b/>
          <w:bCs/>
          <w:color w:val="000000"/>
          <w:sz w:val="23"/>
          <w:szCs w:val="23"/>
          <w:lang w:eastAsia="da-DK"/>
        </w:rPr>
        <w:t xml:space="preserve">Case </w:t>
      </w:r>
      <w:proofErr w:type="spellStart"/>
      <w:r w:rsidRPr="00A70002">
        <w:rPr>
          <w:rFonts w:ascii="Tahoma" w:eastAsia="Times New Roman" w:hAnsi="Tahoma" w:cs="Tahoma"/>
          <w:b/>
          <w:bCs/>
          <w:color w:val="000000"/>
          <w:sz w:val="23"/>
          <w:szCs w:val="23"/>
          <w:lang w:eastAsia="da-DK"/>
        </w:rPr>
        <w:t>degli</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Alighieri</w:t>
      </w:r>
      <w:proofErr w:type="spellEnd"/>
      <w:r w:rsidRPr="00A70002">
        <w:rPr>
          <w:rFonts w:ascii="Tahoma" w:eastAsia="Times New Roman" w:hAnsi="Tahoma" w:cs="Tahoma"/>
          <w:color w:val="000000"/>
          <w:sz w:val="23"/>
          <w:szCs w:val="23"/>
          <w:lang w:eastAsia="da-DK"/>
        </w:rPr>
        <w:t xml:space="preserve">, hvor han siges at være født. I den lille kirke San Martino foran huset blev Dante viet til Gemma </w:t>
      </w:r>
      <w:proofErr w:type="spellStart"/>
      <w:r w:rsidRPr="00A70002">
        <w:rPr>
          <w:rFonts w:ascii="Tahoma" w:eastAsia="Times New Roman" w:hAnsi="Tahoma" w:cs="Tahoma"/>
          <w:color w:val="000000"/>
          <w:sz w:val="23"/>
          <w:szCs w:val="23"/>
          <w:lang w:eastAsia="da-DK"/>
        </w:rPr>
        <w:t>Donati</w:t>
      </w:r>
      <w:proofErr w:type="spellEnd"/>
      <w:r w:rsidRPr="00A70002">
        <w:rPr>
          <w:rFonts w:ascii="Tahoma" w:eastAsia="Times New Roman" w:hAnsi="Tahoma" w:cs="Tahoma"/>
          <w:color w:val="000000"/>
          <w:sz w:val="23"/>
          <w:szCs w:val="23"/>
          <w:lang w:eastAsia="da-DK"/>
        </w:rPr>
        <w:t>, efter at Beatrice havde giftet sig med en ung adelsmand. Da år var gået, og landflygtighed, sorg og modgang havde modnet Dantes mægtige sind, skabte han sit digt om Helvede, Skærsild og Himmel.</w:t>
      </w:r>
    </w:p>
    <w:p w14:paraId="311A1AD9" w14:textId="77777777" w:rsidR="00CA2F6F" w:rsidRDefault="00CA2F6F"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6B8BD317" w14:textId="77777777" w:rsidR="00CA2F6F" w:rsidRDefault="00CA2F6F"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797ABB7" w14:textId="77777777" w:rsidR="00CA2F6F" w:rsidRDefault="00CA2F6F"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6EFF2DD3" w14:textId="6E2E0C38"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proofErr w:type="spellStart"/>
      <w:r w:rsidRPr="00A70002">
        <w:rPr>
          <w:rFonts w:ascii="Tahoma" w:eastAsia="Times New Roman" w:hAnsi="Tahoma" w:cs="Tahoma"/>
          <w:b/>
          <w:bCs/>
          <w:color w:val="000000"/>
          <w:sz w:val="30"/>
          <w:szCs w:val="30"/>
          <w:lang w:eastAsia="da-DK"/>
        </w:rPr>
        <w:lastRenderedPageBreak/>
        <w:t>Piazzale</w:t>
      </w:r>
      <w:proofErr w:type="spellEnd"/>
      <w:r w:rsidRPr="00A70002">
        <w:rPr>
          <w:rFonts w:ascii="Tahoma" w:eastAsia="Times New Roman" w:hAnsi="Tahoma" w:cs="Tahoma"/>
          <w:b/>
          <w:bCs/>
          <w:color w:val="000000"/>
          <w:sz w:val="30"/>
          <w:szCs w:val="30"/>
          <w:lang w:eastAsia="da-DK"/>
        </w:rPr>
        <w:t xml:space="preserve"> Michelangelo, de forelskedes mødested</w:t>
      </w:r>
    </w:p>
    <w:p w14:paraId="4E8DE319" w14:textId="77777777" w:rsidR="00A70002" w:rsidRPr="00A70002" w:rsidRDefault="00A70002" w:rsidP="00A70002">
      <w:pPr>
        <w:shd w:val="clear" w:color="auto" w:fill="F6F6F6"/>
        <w:spacing w:after="150" w:line="240" w:lineRule="auto"/>
        <w:rPr>
          <w:rFonts w:ascii="Tahoma" w:eastAsia="Times New Roman" w:hAnsi="Tahoma" w:cs="Tahoma"/>
          <w:color w:val="000000"/>
          <w:sz w:val="23"/>
          <w:szCs w:val="23"/>
          <w:lang w:eastAsia="da-DK"/>
        </w:rPr>
      </w:pPr>
      <w:r w:rsidRPr="00A70002">
        <w:rPr>
          <w:rFonts w:ascii="Tahoma" w:eastAsia="Times New Roman" w:hAnsi="Tahoma" w:cs="Tahoma"/>
          <w:noProof/>
          <w:color w:val="000000"/>
          <w:sz w:val="23"/>
          <w:szCs w:val="23"/>
          <w:lang w:eastAsia="da-DK"/>
        </w:rPr>
        <w:drawing>
          <wp:inline distT="0" distB="0" distL="0" distR="0" wp14:anchorId="4B6E53E0" wp14:editId="6294968F">
            <wp:extent cx="6003925" cy="2931160"/>
            <wp:effectExtent l="0" t="0" r="0" b="2540"/>
            <wp:docPr id="61" name="Billede 61" descr="Vue over Firenze fra Piazzale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ue over Firenze fra Piazzale Michelangel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3925" cy="2931160"/>
                    </a:xfrm>
                    <a:prstGeom prst="rect">
                      <a:avLst/>
                    </a:prstGeom>
                    <a:noFill/>
                    <a:ln>
                      <a:noFill/>
                    </a:ln>
                  </pic:spPr>
                </pic:pic>
              </a:graphicData>
            </a:graphic>
          </wp:inline>
        </w:drawing>
      </w:r>
    </w:p>
    <w:p w14:paraId="344E2234"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Det er forbudt at besøge Firenze uden en tur til </w:t>
      </w:r>
      <w:proofErr w:type="spellStart"/>
      <w:r w:rsidRPr="00A70002">
        <w:rPr>
          <w:rFonts w:ascii="Tahoma" w:eastAsia="Times New Roman" w:hAnsi="Tahoma" w:cs="Tahoma"/>
          <w:b/>
          <w:bCs/>
          <w:color w:val="000000"/>
          <w:sz w:val="23"/>
          <w:szCs w:val="23"/>
          <w:lang w:eastAsia="da-DK"/>
        </w:rPr>
        <w:t>Piazzale</w:t>
      </w:r>
      <w:proofErr w:type="spellEnd"/>
      <w:r w:rsidRPr="00A70002">
        <w:rPr>
          <w:rFonts w:ascii="Tahoma" w:eastAsia="Times New Roman" w:hAnsi="Tahoma" w:cs="Tahoma"/>
          <w:b/>
          <w:bCs/>
          <w:color w:val="000000"/>
          <w:sz w:val="23"/>
          <w:szCs w:val="23"/>
          <w:lang w:eastAsia="da-DK"/>
        </w:rPr>
        <w:t xml:space="preserve"> Michelangelo</w:t>
      </w:r>
      <w:r w:rsidRPr="00A70002">
        <w:rPr>
          <w:rFonts w:ascii="Tahoma" w:eastAsia="Times New Roman" w:hAnsi="Tahoma" w:cs="Tahoma"/>
          <w:color w:val="000000"/>
          <w:sz w:val="23"/>
          <w:szCs w:val="23"/>
          <w:lang w:eastAsia="da-DK"/>
        </w:rPr>
        <w:t xml:space="preserve">, 104 meter over byen. Fra Ponte Vecchio er der et kvarters gang, men nup køreturen ad Via dei </w:t>
      </w:r>
      <w:proofErr w:type="spellStart"/>
      <w:r w:rsidRPr="00A70002">
        <w:rPr>
          <w:rFonts w:ascii="Tahoma" w:eastAsia="Times New Roman" w:hAnsi="Tahoma" w:cs="Tahoma"/>
          <w:color w:val="000000"/>
          <w:sz w:val="23"/>
          <w:szCs w:val="23"/>
          <w:lang w:eastAsia="da-DK"/>
        </w:rPr>
        <w:t>Colli</w:t>
      </w:r>
      <w:proofErr w:type="spellEnd"/>
      <w:r w:rsidRPr="00A70002">
        <w:rPr>
          <w:rFonts w:ascii="Tahoma" w:eastAsia="Times New Roman" w:hAnsi="Tahoma" w:cs="Tahoma"/>
          <w:color w:val="000000"/>
          <w:sz w:val="23"/>
          <w:szCs w:val="23"/>
          <w:lang w:eastAsia="da-DK"/>
        </w:rPr>
        <w:t xml:space="preserve">, Firenzes seks kilometer lange promenade med serpentinsving, kantet af oleander og magnolia, og med statelige palæer bag smedejernslåger. Midt på pladsen står en bronzekopi af David, men det er udsigten, man kommer for. Herfra ser man hele Firenze udstrakt for sine fødder: </w:t>
      </w:r>
      <w:proofErr w:type="spellStart"/>
      <w:r w:rsidRPr="00A70002">
        <w:rPr>
          <w:rFonts w:ascii="Tahoma" w:eastAsia="Times New Roman" w:hAnsi="Tahoma" w:cs="Tahoma"/>
          <w:color w:val="000000"/>
          <w:sz w:val="23"/>
          <w:szCs w:val="23"/>
          <w:lang w:eastAsia="da-DK"/>
        </w:rPr>
        <w:t>Arnoen</w:t>
      </w:r>
      <w:proofErr w:type="spellEnd"/>
      <w:r w:rsidRPr="00A70002">
        <w:rPr>
          <w:rFonts w:ascii="Tahoma" w:eastAsia="Times New Roman" w:hAnsi="Tahoma" w:cs="Tahoma"/>
          <w:color w:val="000000"/>
          <w:sz w:val="23"/>
          <w:szCs w:val="23"/>
          <w:lang w:eastAsia="da-DK"/>
        </w:rPr>
        <w:t xml:space="preserve"> med sine fint spændte broer, paladserne, kuplerne og tårnene, og bag byen bjergene med hvide villaer mellem grønne cypresser og de små nabobyer Fiesole og </w:t>
      </w:r>
      <w:proofErr w:type="spellStart"/>
      <w:r w:rsidRPr="00A70002">
        <w:rPr>
          <w:rFonts w:ascii="Tahoma" w:eastAsia="Times New Roman" w:hAnsi="Tahoma" w:cs="Tahoma"/>
          <w:color w:val="000000"/>
          <w:sz w:val="23"/>
          <w:szCs w:val="23"/>
          <w:lang w:eastAsia="da-DK"/>
        </w:rPr>
        <w:t>Settignano</w:t>
      </w:r>
      <w:proofErr w:type="spellEnd"/>
      <w:r w:rsidRPr="00A70002">
        <w:rPr>
          <w:rFonts w:ascii="Tahoma" w:eastAsia="Times New Roman" w:hAnsi="Tahoma" w:cs="Tahoma"/>
          <w:color w:val="000000"/>
          <w:sz w:val="23"/>
          <w:szCs w:val="23"/>
          <w:lang w:eastAsia="da-DK"/>
        </w:rPr>
        <w:t>.</w:t>
      </w:r>
    </w:p>
    <w:p w14:paraId="348302DA" w14:textId="77777777" w:rsidR="00A70002" w:rsidRPr="00A70002" w:rsidRDefault="00A70002" w:rsidP="00A70002">
      <w:pPr>
        <w:shd w:val="clear" w:color="auto" w:fill="ECF4FF"/>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Turen går til Firenze</w:t>
      </w:r>
    </w:p>
    <w:p w14:paraId="2111367F"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Gamle danske navn</w:t>
      </w:r>
      <w:r w:rsidRPr="00A70002">
        <w:rPr>
          <w:rFonts w:ascii="Tahoma" w:eastAsia="Times New Roman" w:hAnsi="Tahoma" w:cs="Tahoma"/>
          <w:color w:val="000000"/>
          <w:sz w:val="23"/>
          <w:szCs w:val="23"/>
          <w:lang w:eastAsia="da-DK"/>
        </w:rPr>
        <w:t>: Florens eller Florents</w:t>
      </w:r>
    </w:p>
    <w:p w14:paraId="2C645CB0"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Region</w:t>
      </w:r>
      <w:r w:rsidRPr="00A70002">
        <w:rPr>
          <w:rFonts w:ascii="Tahoma" w:eastAsia="Times New Roman" w:hAnsi="Tahoma" w:cs="Tahoma"/>
          <w:color w:val="000000"/>
          <w:sz w:val="23"/>
          <w:szCs w:val="23"/>
          <w:lang w:eastAsia="da-DK"/>
        </w:rPr>
        <w:t>: </w:t>
      </w:r>
      <w:hyperlink r:id="rId32" w:history="1">
        <w:r w:rsidRPr="00A70002">
          <w:rPr>
            <w:rFonts w:ascii="Tahoma" w:eastAsia="Times New Roman" w:hAnsi="Tahoma" w:cs="Tahoma"/>
            <w:b/>
            <w:bCs/>
            <w:color w:val="0063A9"/>
            <w:sz w:val="23"/>
            <w:szCs w:val="23"/>
            <w:u w:val="single"/>
            <w:lang w:eastAsia="da-DK"/>
          </w:rPr>
          <w:t>Toscana &gt;</w:t>
        </w:r>
      </w:hyperlink>
    </w:p>
    <w:p w14:paraId="21448868"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Indbyggere</w:t>
      </w:r>
      <w:r w:rsidRPr="00A70002">
        <w:rPr>
          <w:rFonts w:ascii="Tahoma" w:eastAsia="Times New Roman" w:hAnsi="Tahoma" w:cs="Tahoma"/>
          <w:color w:val="000000"/>
          <w:sz w:val="23"/>
          <w:szCs w:val="23"/>
          <w:lang w:eastAsia="da-DK"/>
        </w:rPr>
        <w:t>: 370.000 i selve Firenze</w:t>
      </w:r>
    </w:p>
    <w:p w14:paraId="5D31C7A9"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Vejr og klima</w:t>
      </w:r>
      <w:r w:rsidRPr="00A70002">
        <w:rPr>
          <w:rFonts w:ascii="Tahoma" w:eastAsia="Times New Roman" w:hAnsi="Tahoma" w:cs="Tahoma"/>
          <w:color w:val="000000"/>
          <w:sz w:val="23"/>
          <w:szCs w:val="23"/>
          <w:lang w:eastAsia="da-DK"/>
        </w:rPr>
        <w:t>: subtropisk</w:t>
      </w:r>
    </w:p>
    <w:p w14:paraId="59C57BFB"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Lufthavn</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Amerigo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Vespucci</w:t>
      </w:r>
      <w:proofErr w:type="spellEnd"/>
    </w:p>
    <w:p w14:paraId="08322102"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Flyvetid</w:t>
      </w:r>
      <w:r w:rsidRPr="00A70002">
        <w:rPr>
          <w:rFonts w:ascii="Tahoma" w:eastAsia="Times New Roman" w:hAnsi="Tahoma" w:cs="Tahoma"/>
          <w:color w:val="000000"/>
          <w:sz w:val="23"/>
          <w:szCs w:val="23"/>
          <w:lang w:eastAsia="da-DK"/>
        </w:rPr>
        <w:t xml:space="preserve">: København/Kastrup-Firenze 1 time 50 minutter (direkte med </w:t>
      </w:r>
      <w:proofErr w:type="spellStart"/>
      <w:r w:rsidRPr="00A70002">
        <w:rPr>
          <w:rFonts w:ascii="Tahoma" w:eastAsia="Times New Roman" w:hAnsi="Tahoma" w:cs="Tahoma"/>
          <w:color w:val="000000"/>
          <w:sz w:val="23"/>
          <w:szCs w:val="23"/>
          <w:lang w:eastAsia="da-DK"/>
        </w:rPr>
        <w:t>Vueling</w:t>
      </w:r>
      <w:proofErr w:type="spellEnd"/>
      <w:r w:rsidRPr="00A70002">
        <w:rPr>
          <w:rFonts w:ascii="Tahoma" w:eastAsia="Times New Roman" w:hAnsi="Tahoma" w:cs="Tahoma"/>
          <w:color w:val="000000"/>
          <w:sz w:val="23"/>
          <w:szCs w:val="23"/>
          <w:lang w:eastAsia="da-DK"/>
        </w:rPr>
        <w:t>)</w:t>
      </w:r>
    </w:p>
    <w:p w14:paraId="0628EE85"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Afstande i km</w:t>
      </w:r>
      <w:r w:rsidRPr="00A70002">
        <w:rPr>
          <w:rFonts w:ascii="Tahoma" w:eastAsia="Times New Roman" w:hAnsi="Tahoma" w:cs="Tahoma"/>
          <w:color w:val="000000"/>
          <w:sz w:val="23"/>
          <w:szCs w:val="23"/>
          <w:lang w:eastAsia="da-DK"/>
        </w:rPr>
        <w:t>: Siena 74, Lucca 80, Pisa 102, Venedig 277, Rom 283, Milano 317, Hamburg 1406, København 1750</w:t>
      </w:r>
    </w:p>
    <w:p w14:paraId="6B531EE8"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Dansk konsul</w:t>
      </w:r>
      <w:r w:rsidRPr="00A70002">
        <w:rPr>
          <w:rFonts w:ascii="Tahoma" w:eastAsia="Times New Roman" w:hAnsi="Tahoma" w:cs="Tahoma"/>
          <w:color w:val="000000"/>
          <w:sz w:val="23"/>
          <w:szCs w:val="23"/>
          <w:lang w:eastAsia="da-DK"/>
        </w:rPr>
        <w:t xml:space="preserve">: Guido </w:t>
      </w:r>
      <w:proofErr w:type="spellStart"/>
      <w:r w:rsidRPr="00A70002">
        <w:rPr>
          <w:rFonts w:ascii="Tahoma" w:eastAsia="Times New Roman" w:hAnsi="Tahoma" w:cs="Tahoma"/>
          <w:color w:val="000000"/>
          <w:sz w:val="23"/>
          <w:szCs w:val="23"/>
          <w:lang w:eastAsia="da-DK"/>
        </w:rPr>
        <w:t>Ferradini</w:t>
      </w:r>
      <w:proofErr w:type="spellEnd"/>
      <w:r w:rsidRPr="00A70002">
        <w:rPr>
          <w:rFonts w:ascii="Tahoma" w:eastAsia="Times New Roman" w:hAnsi="Tahoma" w:cs="Tahoma"/>
          <w:color w:val="000000"/>
          <w:sz w:val="23"/>
          <w:szCs w:val="23"/>
          <w:lang w:eastAsia="da-DK"/>
        </w:rPr>
        <w:t xml:space="preserve">, Via Pier </w:t>
      </w:r>
      <w:proofErr w:type="spellStart"/>
      <w:r w:rsidRPr="00A70002">
        <w:rPr>
          <w:rFonts w:ascii="Tahoma" w:eastAsia="Times New Roman" w:hAnsi="Tahoma" w:cs="Tahoma"/>
          <w:color w:val="000000"/>
          <w:sz w:val="23"/>
          <w:szCs w:val="23"/>
          <w:lang w:eastAsia="da-DK"/>
        </w:rPr>
        <w:t>Capponi</w:t>
      </w:r>
      <w:proofErr w:type="spellEnd"/>
      <w:r w:rsidRPr="00A70002">
        <w:rPr>
          <w:rFonts w:ascii="Tahoma" w:eastAsia="Times New Roman" w:hAnsi="Tahoma" w:cs="Tahoma"/>
          <w:color w:val="000000"/>
          <w:sz w:val="23"/>
          <w:szCs w:val="23"/>
          <w:lang w:eastAsia="da-DK"/>
        </w:rPr>
        <w:t xml:space="preserve"> 73, tlf. 055-09 81 975, e-mail florence@umgate.dk</w:t>
      </w:r>
    </w:p>
    <w:p w14:paraId="6ED5AC21"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24 timers læge og tandlæge</w:t>
      </w:r>
      <w:r w:rsidRPr="00A70002">
        <w:rPr>
          <w:rFonts w:ascii="Tahoma" w:eastAsia="Times New Roman" w:hAnsi="Tahoma" w:cs="Tahoma"/>
          <w:color w:val="000000"/>
          <w:sz w:val="23"/>
          <w:szCs w:val="23"/>
          <w:lang w:eastAsia="da-DK"/>
        </w:rPr>
        <w:t xml:space="preserve">: Hospitalet Santa Maria </w:t>
      </w:r>
      <w:proofErr w:type="spellStart"/>
      <w:r w:rsidRPr="00A70002">
        <w:rPr>
          <w:rFonts w:ascii="Tahoma" w:eastAsia="Times New Roman" w:hAnsi="Tahoma" w:cs="Tahoma"/>
          <w:color w:val="000000"/>
          <w:sz w:val="23"/>
          <w:szCs w:val="23"/>
          <w:lang w:eastAsia="da-DK"/>
        </w:rPr>
        <w:t>Nuova</w:t>
      </w:r>
      <w:proofErr w:type="spellEnd"/>
      <w:r w:rsidRPr="00A70002">
        <w:rPr>
          <w:rFonts w:ascii="Tahoma" w:eastAsia="Times New Roman" w:hAnsi="Tahoma" w:cs="Tahoma"/>
          <w:color w:val="000000"/>
          <w:sz w:val="23"/>
          <w:szCs w:val="23"/>
          <w:lang w:eastAsia="da-DK"/>
        </w:rPr>
        <w:t xml:space="preserve">, P. S. Maria </w:t>
      </w:r>
      <w:proofErr w:type="spellStart"/>
      <w:r w:rsidRPr="00A70002">
        <w:rPr>
          <w:rFonts w:ascii="Tahoma" w:eastAsia="Times New Roman" w:hAnsi="Tahoma" w:cs="Tahoma"/>
          <w:color w:val="000000"/>
          <w:sz w:val="23"/>
          <w:szCs w:val="23"/>
          <w:lang w:eastAsia="da-DK"/>
        </w:rPr>
        <w:t>Nuova</w:t>
      </w:r>
      <w:proofErr w:type="spellEnd"/>
      <w:r w:rsidRPr="00A70002">
        <w:rPr>
          <w:rFonts w:ascii="Tahoma" w:eastAsia="Times New Roman" w:hAnsi="Tahoma" w:cs="Tahoma"/>
          <w:color w:val="000000"/>
          <w:sz w:val="23"/>
          <w:szCs w:val="23"/>
          <w:lang w:eastAsia="da-DK"/>
        </w:rPr>
        <w:t xml:space="preserve"> 1, tlf. 055 275 81</w:t>
      </w:r>
    </w:p>
    <w:p w14:paraId="163965F4" w14:textId="77777777" w:rsidR="00A70002" w:rsidRPr="00A70002" w:rsidRDefault="00A70002" w:rsidP="00A70002">
      <w:pPr>
        <w:numPr>
          <w:ilvl w:val="0"/>
          <w:numId w:val="1"/>
        </w:numPr>
        <w:shd w:val="clear" w:color="auto" w:fill="ECF4FF"/>
        <w:spacing w:after="0" w:line="240" w:lineRule="auto"/>
        <w:ind w:left="945"/>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Turistkontor</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Informazioni</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turistiche</w:t>
      </w:r>
      <w:proofErr w:type="spellEnd"/>
      <w:r w:rsidRPr="00A70002">
        <w:rPr>
          <w:rFonts w:ascii="Tahoma" w:eastAsia="Times New Roman" w:hAnsi="Tahoma" w:cs="Tahoma"/>
          <w:color w:val="000000"/>
          <w:sz w:val="23"/>
          <w:szCs w:val="23"/>
          <w:lang w:eastAsia="da-DK"/>
        </w:rPr>
        <w:t>, Via Cavour 1 (rød), tlf. 055 29 08 32</w:t>
      </w:r>
    </w:p>
    <w:p w14:paraId="7FD9289C" w14:textId="77777777" w:rsidR="004F601C" w:rsidRDefault="004F601C" w:rsidP="00A70002">
      <w:pPr>
        <w:shd w:val="clear" w:color="auto" w:fill="F6F6F6"/>
        <w:spacing w:after="0" w:line="240" w:lineRule="auto"/>
        <w:rPr>
          <w:rFonts w:ascii="Tahoma" w:eastAsia="Times New Roman" w:hAnsi="Tahoma" w:cs="Tahoma"/>
          <w:color w:val="000000"/>
          <w:sz w:val="23"/>
          <w:szCs w:val="23"/>
          <w:lang w:eastAsia="da-DK"/>
        </w:rPr>
      </w:pPr>
    </w:p>
    <w:p w14:paraId="66CDCC3A" w14:textId="77777777" w:rsidR="004F601C" w:rsidRDefault="004F601C" w:rsidP="00A70002">
      <w:pPr>
        <w:shd w:val="clear" w:color="auto" w:fill="F6F6F6"/>
        <w:spacing w:after="0" w:line="240" w:lineRule="auto"/>
        <w:rPr>
          <w:rFonts w:ascii="Tahoma" w:eastAsia="Times New Roman" w:hAnsi="Tahoma" w:cs="Tahoma"/>
          <w:color w:val="000000"/>
          <w:sz w:val="23"/>
          <w:szCs w:val="23"/>
          <w:lang w:eastAsia="da-DK"/>
        </w:rPr>
      </w:pPr>
    </w:p>
    <w:p w14:paraId="0389FDF6" w14:textId="77777777" w:rsidR="004F601C" w:rsidRDefault="004F601C" w:rsidP="00A70002">
      <w:pPr>
        <w:shd w:val="clear" w:color="auto" w:fill="F6F6F6"/>
        <w:spacing w:after="0" w:line="240" w:lineRule="auto"/>
        <w:rPr>
          <w:rFonts w:ascii="Tahoma" w:eastAsia="Times New Roman" w:hAnsi="Tahoma" w:cs="Tahoma"/>
          <w:color w:val="000000"/>
          <w:sz w:val="23"/>
          <w:szCs w:val="23"/>
          <w:lang w:eastAsia="da-DK"/>
        </w:rPr>
      </w:pPr>
    </w:p>
    <w:p w14:paraId="45419E25" w14:textId="0020C09D"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Om aftenen, når forelskede par sværmer på pladsen, er panoramaet særligt udsøgt. Vælg timen ved solnedgang, når Toscanas høje svøbes i lilla tåger, og lysene begynder at tændes. Mørket kommer hurtigt, og synet af middelalderbyen Firenze som </w:t>
      </w:r>
      <w:proofErr w:type="spellStart"/>
      <w:r w:rsidRPr="00A70002">
        <w:rPr>
          <w:rFonts w:ascii="Tahoma" w:eastAsia="Times New Roman" w:hAnsi="Tahoma" w:cs="Tahoma"/>
          <w:color w:val="000000"/>
          <w:sz w:val="23"/>
          <w:szCs w:val="23"/>
          <w:lang w:eastAsia="da-DK"/>
        </w:rPr>
        <w:t>silhouet</w:t>
      </w:r>
      <w:proofErr w:type="spellEnd"/>
      <w:r w:rsidRPr="00A70002">
        <w:rPr>
          <w:rFonts w:ascii="Tahoma" w:eastAsia="Times New Roman" w:hAnsi="Tahoma" w:cs="Tahoma"/>
          <w:color w:val="000000"/>
          <w:sz w:val="23"/>
          <w:szCs w:val="23"/>
          <w:lang w:eastAsia="da-DK"/>
        </w:rPr>
        <w:t xml:space="preserve"> mod den glitrende, stjernebestrøede himmel er et af feriens højdepunkter.</w:t>
      </w:r>
    </w:p>
    <w:p w14:paraId="015CC165" w14:textId="77777777" w:rsidR="00A70002" w:rsidRPr="00A70002" w:rsidRDefault="00A70002" w:rsidP="00A70002">
      <w:pPr>
        <w:shd w:val="clear" w:color="auto" w:fill="F6F6F6"/>
        <w:spacing w:before="100" w:beforeAutospacing="1" w:after="100" w:afterAutospacing="1" w:line="240" w:lineRule="auto"/>
        <w:outlineLvl w:val="2"/>
        <w:rPr>
          <w:rFonts w:ascii="Tahoma" w:eastAsia="Times New Roman" w:hAnsi="Tahoma" w:cs="Tahoma"/>
          <w:b/>
          <w:bCs/>
          <w:color w:val="000000"/>
          <w:sz w:val="23"/>
          <w:szCs w:val="23"/>
          <w:lang w:eastAsia="da-DK"/>
        </w:rPr>
      </w:pPr>
      <w:r w:rsidRPr="00A70002">
        <w:rPr>
          <w:rFonts w:ascii="Tahoma" w:eastAsia="Times New Roman" w:hAnsi="Tahoma" w:cs="Tahoma"/>
          <w:b/>
          <w:bCs/>
          <w:color w:val="000000"/>
          <w:sz w:val="23"/>
          <w:szCs w:val="23"/>
          <w:lang w:eastAsia="da-DK"/>
        </w:rPr>
        <w:lastRenderedPageBreak/>
        <w:t xml:space="preserve">Den skinnende San </w:t>
      </w:r>
      <w:proofErr w:type="spellStart"/>
      <w:r w:rsidRPr="00A70002">
        <w:rPr>
          <w:rFonts w:ascii="Tahoma" w:eastAsia="Times New Roman" w:hAnsi="Tahoma" w:cs="Tahoma"/>
          <w:b/>
          <w:bCs/>
          <w:color w:val="000000"/>
          <w:sz w:val="23"/>
          <w:szCs w:val="23"/>
          <w:lang w:eastAsia="da-DK"/>
        </w:rPr>
        <w:t>Miniato</w:t>
      </w:r>
      <w:proofErr w:type="spellEnd"/>
      <w:r w:rsidRPr="00A70002">
        <w:rPr>
          <w:rFonts w:ascii="Tahoma" w:eastAsia="Times New Roman" w:hAnsi="Tahoma" w:cs="Tahoma"/>
          <w:b/>
          <w:bCs/>
          <w:color w:val="000000"/>
          <w:sz w:val="23"/>
          <w:szCs w:val="23"/>
          <w:lang w:eastAsia="da-DK"/>
        </w:rPr>
        <w:t xml:space="preserve"> al Monte</w:t>
      </w:r>
    </w:p>
    <w:p w14:paraId="5E73EBE6"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Når du nu er her, så nup spadsereturen op til 1000-talskirken </w:t>
      </w:r>
      <w:r w:rsidRPr="00A70002">
        <w:rPr>
          <w:rFonts w:ascii="Tahoma" w:eastAsia="Times New Roman" w:hAnsi="Tahoma" w:cs="Tahoma"/>
          <w:b/>
          <w:bCs/>
          <w:color w:val="000000"/>
          <w:sz w:val="23"/>
          <w:szCs w:val="23"/>
          <w:lang w:eastAsia="da-DK"/>
        </w:rPr>
        <w:t xml:space="preserve">San </w:t>
      </w:r>
      <w:proofErr w:type="spellStart"/>
      <w:r w:rsidRPr="00A70002">
        <w:rPr>
          <w:rFonts w:ascii="Tahoma" w:eastAsia="Times New Roman" w:hAnsi="Tahoma" w:cs="Tahoma"/>
          <w:b/>
          <w:bCs/>
          <w:color w:val="000000"/>
          <w:sz w:val="23"/>
          <w:szCs w:val="23"/>
          <w:lang w:eastAsia="da-DK"/>
        </w:rPr>
        <w:t>Miniato</w:t>
      </w:r>
      <w:proofErr w:type="spellEnd"/>
      <w:r w:rsidRPr="00A70002">
        <w:rPr>
          <w:rFonts w:ascii="Tahoma" w:eastAsia="Times New Roman" w:hAnsi="Tahoma" w:cs="Tahoma"/>
          <w:b/>
          <w:bCs/>
          <w:color w:val="000000"/>
          <w:sz w:val="23"/>
          <w:szCs w:val="23"/>
          <w:lang w:eastAsia="da-DK"/>
        </w:rPr>
        <w:t xml:space="preserve"> al Monte</w:t>
      </w:r>
      <w:r w:rsidRPr="00A70002">
        <w:rPr>
          <w:rFonts w:ascii="Tahoma" w:eastAsia="Times New Roman" w:hAnsi="Tahoma" w:cs="Tahoma"/>
          <w:color w:val="000000"/>
          <w:sz w:val="23"/>
          <w:szCs w:val="23"/>
          <w:lang w:eastAsia="da-DK"/>
        </w:rPr>
        <w:t xml:space="preserve">, som skinner med sit lyse marmor midt i Michelangelos gamle fæstning, hvorfra han som ægte universalgeni, der også forstod sig på militær strategi, i 1530 gennem 10 måneder ledede Firenzes forsvar mod den tyske kejsers belejring. San </w:t>
      </w:r>
      <w:proofErr w:type="spellStart"/>
      <w:r w:rsidRPr="00A70002">
        <w:rPr>
          <w:rFonts w:ascii="Tahoma" w:eastAsia="Times New Roman" w:hAnsi="Tahoma" w:cs="Tahoma"/>
          <w:color w:val="000000"/>
          <w:sz w:val="23"/>
          <w:szCs w:val="23"/>
          <w:lang w:eastAsia="da-DK"/>
        </w:rPr>
        <w:t>Miniato</w:t>
      </w:r>
      <w:proofErr w:type="spellEnd"/>
      <w:r w:rsidRPr="00A70002">
        <w:rPr>
          <w:rFonts w:ascii="Tahoma" w:eastAsia="Times New Roman" w:hAnsi="Tahoma" w:cs="Tahoma"/>
          <w:color w:val="000000"/>
          <w:sz w:val="23"/>
          <w:szCs w:val="23"/>
          <w:lang w:eastAsia="da-DK"/>
        </w:rPr>
        <w:t xml:space="preserve"> er med sin harmoniske facade og interiøret en af Firenzes fem uundgåelige kirker og måske den smukkeste i hele Toscana.</w:t>
      </w:r>
    </w:p>
    <w:p w14:paraId="202DB6D7" w14:textId="77777777"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Oplevelser og fester</w:t>
      </w:r>
    </w:p>
    <w:p w14:paraId="14CC24B5"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Påskelørdag fyldes domkirkepladsen af den største fest i Firenze, </w:t>
      </w:r>
      <w:proofErr w:type="spellStart"/>
      <w:r w:rsidRPr="00A70002">
        <w:rPr>
          <w:rFonts w:ascii="Tahoma" w:eastAsia="Times New Roman" w:hAnsi="Tahoma" w:cs="Tahoma"/>
          <w:b/>
          <w:bCs/>
          <w:color w:val="000000"/>
          <w:sz w:val="23"/>
          <w:szCs w:val="23"/>
          <w:lang w:eastAsia="da-DK"/>
        </w:rPr>
        <w:t>Scoppio</w:t>
      </w:r>
      <w:proofErr w:type="spellEnd"/>
      <w:r w:rsidRPr="00A70002">
        <w:rPr>
          <w:rFonts w:ascii="Tahoma" w:eastAsia="Times New Roman" w:hAnsi="Tahoma" w:cs="Tahoma"/>
          <w:b/>
          <w:bCs/>
          <w:color w:val="000000"/>
          <w:sz w:val="23"/>
          <w:szCs w:val="23"/>
          <w:lang w:eastAsia="da-DK"/>
        </w:rPr>
        <w:t xml:space="preserve"> del </w:t>
      </w:r>
      <w:proofErr w:type="spellStart"/>
      <w:r w:rsidRPr="00A70002">
        <w:rPr>
          <w:rFonts w:ascii="Tahoma" w:eastAsia="Times New Roman" w:hAnsi="Tahoma" w:cs="Tahoma"/>
          <w:b/>
          <w:bCs/>
          <w:color w:val="000000"/>
          <w:sz w:val="23"/>
          <w:szCs w:val="23"/>
          <w:lang w:eastAsia="da-DK"/>
        </w:rPr>
        <w:t>Carro</w:t>
      </w:r>
      <w:proofErr w:type="spellEnd"/>
      <w:r w:rsidRPr="00A70002">
        <w:rPr>
          <w:rFonts w:ascii="Tahoma" w:eastAsia="Times New Roman" w:hAnsi="Tahoma" w:cs="Tahoma"/>
          <w:color w:val="000000"/>
          <w:sz w:val="23"/>
          <w:szCs w:val="23"/>
          <w:lang w:eastAsia="da-DK"/>
        </w:rPr>
        <w:t>. En udsmykket vogn trækkes frem af hvide okser, og på slaget 12 tændes en raket udformet som en hvid due, der symboliserer Helligånden. Raketten farer ad en snor hen til vognen og antænder et festfyrværkeri til stor jubel for den enorme folkemængde. Und dig selv at opleve det.</w:t>
      </w:r>
    </w:p>
    <w:p w14:paraId="76A8FBFB" w14:textId="77777777" w:rsidR="00A70002" w:rsidRPr="00A70002" w:rsidRDefault="00A70002" w:rsidP="00A70002">
      <w:pPr>
        <w:shd w:val="clear" w:color="auto" w:fill="ECF4FF"/>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Kalender</w:t>
      </w:r>
    </w:p>
    <w:p w14:paraId="4BD7D048"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Hele januar</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Pitti</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Immagine</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Uomo</w:t>
      </w:r>
      <w:proofErr w:type="spellEnd"/>
      <w:r w:rsidRPr="00A70002">
        <w:rPr>
          <w:rFonts w:ascii="Tahoma" w:eastAsia="Times New Roman" w:hAnsi="Tahoma" w:cs="Tahoma"/>
          <w:color w:val="000000"/>
          <w:sz w:val="23"/>
          <w:szCs w:val="23"/>
          <w:lang w:eastAsia="da-DK"/>
        </w:rPr>
        <w:t xml:space="preserve"> (modefestival med herremode i </w:t>
      </w:r>
      <w:proofErr w:type="spellStart"/>
      <w:r w:rsidRPr="00A70002">
        <w:rPr>
          <w:rFonts w:ascii="Tahoma" w:eastAsia="Times New Roman" w:hAnsi="Tahoma" w:cs="Tahoma"/>
          <w:color w:val="000000"/>
          <w:sz w:val="23"/>
          <w:szCs w:val="23"/>
          <w:lang w:eastAsia="da-DK"/>
        </w:rPr>
        <w:t>Fortezza</w:t>
      </w:r>
      <w:proofErr w:type="spellEnd"/>
      <w:r w:rsidRPr="00A70002">
        <w:rPr>
          <w:rFonts w:ascii="Tahoma" w:eastAsia="Times New Roman" w:hAnsi="Tahoma" w:cs="Tahoma"/>
          <w:color w:val="000000"/>
          <w:sz w:val="23"/>
          <w:szCs w:val="23"/>
          <w:lang w:eastAsia="da-DK"/>
        </w:rPr>
        <w:t xml:space="preserve"> da Basso)</w:t>
      </w:r>
    </w:p>
    <w:p w14:paraId="315E3CFD"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Påskedag</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Scoppio</w:t>
      </w:r>
      <w:proofErr w:type="spellEnd"/>
      <w:r w:rsidRPr="00A70002">
        <w:rPr>
          <w:rFonts w:ascii="Tahoma" w:eastAsia="Times New Roman" w:hAnsi="Tahoma" w:cs="Tahoma"/>
          <w:color w:val="000000"/>
          <w:sz w:val="23"/>
          <w:szCs w:val="23"/>
          <w:lang w:eastAsia="da-DK"/>
        </w:rPr>
        <w:t xml:space="preserve"> del </w:t>
      </w:r>
      <w:proofErr w:type="spellStart"/>
      <w:r w:rsidRPr="00A70002">
        <w:rPr>
          <w:rFonts w:ascii="Tahoma" w:eastAsia="Times New Roman" w:hAnsi="Tahoma" w:cs="Tahoma"/>
          <w:color w:val="000000"/>
          <w:sz w:val="23"/>
          <w:szCs w:val="23"/>
          <w:lang w:eastAsia="da-DK"/>
        </w:rPr>
        <w:t>Carro</w:t>
      </w:r>
      <w:proofErr w:type="spellEnd"/>
    </w:p>
    <w:p w14:paraId="07567FCB"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Maj-juni</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Maggio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Musicale</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Fiorentino</w:t>
      </w:r>
      <w:proofErr w:type="spellEnd"/>
      <w:r w:rsidRPr="00A70002">
        <w:rPr>
          <w:rFonts w:ascii="Tahoma" w:eastAsia="Times New Roman" w:hAnsi="Tahoma" w:cs="Tahoma"/>
          <w:color w:val="000000"/>
          <w:sz w:val="23"/>
          <w:szCs w:val="23"/>
          <w:lang w:eastAsia="da-DK"/>
        </w:rPr>
        <w:t xml:space="preserve"> (klassisk musikfestival)</w:t>
      </w:r>
    </w:p>
    <w:p w14:paraId="1C7145F9"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Kr. himmelfartsdag</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Festa</w:t>
      </w:r>
      <w:proofErr w:type="spellEnd"/>
      <w:r w:rsidRPr="00A70002">
        <w:rPr>
          <w:rFonts w:ascii="Tahoma" w:eastAsia="Times New Roman" w:hAnsi="Tahoma" w:cs="Tahoma"/>
          <w:color w:val="000000"/>
          <w:sz w:val="23"/>
          <w:szCs w:val="23"/>
          <w:lang w:eastAsia="da-DK"/>
        </w:rPr>
        <w:t xml:space="preserve"> del </w:t>
      </w:r>
      <w:proofErr w:type="spellStart"/>
      <w:r w:rsidRPr="00A70002">
        <w:rPr>
          <w:rFonts w:ascii="Tahoma" w:eastAsia="Times New Roman" w:hAnsi="Tahoma" w:cs="Tahoma"/>
          <w:color w:val="000000"/>
          <w:sz w:val="23"/>
          <w:szCs w:val="23"/>
          <w:lang w:eastAsia="da-DK"/>
        </w:rPr>
        <w:t>Grillo</w:t>
      </w:r>
      <w:proofErr w:type="spellEnd"/>
    </w:p>
    <w:p w14:paraId="40960FEA"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Juni</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Calcio</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Storico</w:t>
      </w:r>
      <w:proofErr w:type="spellEnd"/>
      <w:r w:rsidRPr="00A70002">
        <w:rPr>
          <w:rFonts w:ascii="Tahoma" w:eastAsia="Times New Roman" w:hAnsi="Tahoma" w:cs="Tahoma"/>
          <w:color w:val="000000"/>
          <w:sz w:val="23"/>
          <w:szCs w:val="23"/>
          <w:lang w:eastAsia="da-DK"/>
        </w:rPr>
        <w:t xml:space="preserve"> di Firenze (finale 24. juni)</w:t>
      </w:r>
    </w:p>
    <w:p w14:paraId="57ED4F29"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7. september</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Festa</w:t>
      </w:r>
      <w:proofErr w:type="spellEnd"/>
      <w:r w:rsidRPr="00A70002">
        <w:rPr>
          <w:rFonts w:ascii="Tahoma" w:eastAsia="Times New Roman" w:hAnsi="Tahoma" w:cs="Tahoma"/>
          <w:color w:val="000000"/>
          <w:sz w:val="23"/>
          <w:szCs w:val="23"/>
          <w:lang w:eastAsia="da-DK"/>
        </w:rPr>
        <w:t xml:space="preserve"> della </w:t>
      </w:r>
      <w:proofErr w:type="spellStart"/>
      <w:r w:rsidRPr="00A70002">
        <w:rPr>
          <w:rFonts w:ascii="Tahoma" w:eastAsia="Times New Roman" w:hAnsi="Tahoma" w:cs="Tahoma"/>
          <w:color w:val="000000"/>
          <w:sz w:val="23"/>
          <w:szCs w:val="23"/>
          <w:lang w:eastAsia="da-DK"/>
        </w:rPr>
        <w:t>Rificolona</w:t>
      </w:r>
      <w:proofErr w:type="spellEnd"/>
      <w:r w:rsidRPr="00A70002">
        <w:rPr>
          <w:rFonts w:ascii="Tahoma" w:eastAsia="Times New Roman" w:hAnsi="Tahoma" w:cs="Tahoma"/>
          <w:color w:val="000000"/>
          <w:sz w:val="23"/>
          <w:szCs w:val="23"/>
          <w:lang w:eastAsia="da-DK"/>
        </w:rPr>
        <w:t xml:space="preserve"> (fest for børn med levende lys aftenen før Jomfru Marias fødsel)</w:t>
      </w:r>
    </w:p>
    <w:p w14:paraId="4602B8DA" w14:textId="77777777" w:rsidR="00A70002" w:rsidRPr="00A70002" w:rsidRDefault="00A70002" w:rsidP="00A70002">
      <w:pPr>
        <w:numPr>
          <w:ilvl w:val="0"/>
          <w:numId w:val="2"/>
        </w:numPr>
        <w:shd w:val="clear" w:color="auto" w:fill="ECF4FF"/>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September-oktober i ulige år</w:t>
      </w:r>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Mostra</w:t>
      </w:r>
      <w:proofErr w:type="spellEnd"/>
      <w:r w:rsidRPr="00A70002">
        <w:rPr>
          <w:rFonts w:ascii="Tahoma" w:eastAsia="Times New Roman" w:hAnsi="Tahoma" w:cs="Tahoma"/>
          <w:color w:val="000000"/>
          <w:sz w:val="23"/>
          <w:szCs w:val="23"/>
          <w:lang w:eastAsia="da-DK"/>
        </w:rPr>
        <w:t xml:space="preserve"> </w:t>
      </w:r>
      <w:proofErr w:type="spellStart"/>
      <w:r w:rsidRPr="00A70002">
        <w:rPr>
          <w:rFonts w:ascii="Tahoma" w:eastAsia="Times New Roman" w:hAnsi="Tahoma" w:cs="Tahoma"/>
          <w:color w:val="000000"/>
          <w:sz w:val="23"/>
          <w:szCs w:val="23"/>
          <w:lang w:eastAsia="da-DK"/>
        </w:rPr>
        <w:t>Mercato</w:t>
      </w:r>
      <w:proofErr w:type="spellEnd"/>
      <w:r w:rsidRPr="00A70002">
        <w:rPr>
          <w:rFonts w:ascii="Tahoma" w:eastAsia="Times New Roman" w:hAnsi="Tahoma" w:cs="Tahoma"/>
          <w:color w:val="000000"/>
          <w:sz w:val="23"/>
          <w:szCs w:val="23"/>
          <w:lang w:eastAsia="da-DK"/>
        </w:rPr>
        <w:t xml:space="preserve"> (antikvitetsmarked)</w:t>
      </w:r>
    </w:p>
    <w:p w14:paraId="717A5EAE" w14:textId="77777777" w:rsidR="00A70002" w:rsidRPr="00A70002" w:rsidRDefault="00A70002" w:rsidP="00A70002">
      <w:pPr>
        <w:numPr>
          <w:ilvl w:val="0"/>
          <w:numId w:val="2"/>
        </w:numPr>
        <w:shd w:val="clear" w:color="auto" w:fill="ECF4FF"/>
        <w:spacing w:after="75" w:line="240" w:lineRule="auto"/>
        <w:rPr>
          <w:rFonts w:ascii="Tahoma" w:eastAsia="Times New Roman" w:hAnsi="Tahoma" w:cs="Tahoma"/>
          <w:color w:val="000000"/>
          <w:sz w:val="23"/>
          <w:szCs w:val="23"/>
          <w:lang w:eastAsia="da-DK"/>
        </w:rPr>
      </w:pPr>
      <w:r w:rsidRPr="00A70002">
        <w:rPr>
          <w:rFonts w:ascii="Tahoma" w:eastAsia="Times New Roman" w:hAnsi="Tahoma" w:cs="Tahoma"/>
          <w:b/>
          <w:bCs/>
          <w:color w:val="000000"/>
          <w:sz w:val="23"/>
          <w:szCs w:val="23"/>
          <w:lang w:eastAsia="da-DK"/>
        </w:rPr>
        <w:t>Hver tirsdag</w:t>
      </w:r>
      <w:r w:rsidRPr="00A70002">
        <w:rPr>
          <w:rFonts w:ascii="Tahoma" w:eastAsia="Times New Roman" w:hAnsi="Tahoma" w:cs="Tahoma"/>
          <w:color w:val="000000"/>
          <w:sz w:val="23"/>
          <w:szCs w:val="23"/>
          <w:lang w:eastAsia="da-DK"/>
        </w:rPr>
        <w:t xml:space="preserve">: Marked i Le </w:t>
      </w:r>
      <w:proofErr w:type="spellStart"/>
      <w:r w:rsidRPr="00A70002">
        <w:rPr>
          <w:rFonts w:ascii="Tahoma" w:eastAsia="Times New Roman" w:hAnsi="Tahoma" w:cs="Tahoma"/>
          <w:color w:val="000000"/>
          <w:sz w:val="23"/>
          <w:szCs w:val="23"/>
          <w:lang w:eastAsia="da-DK"/>
        </w:rPr>
        <w:t>Cascine</w:t>
      </w:r>
      <w:proofErr w:type="spellEnd"/>
      <w:r w:rsidRPr="00A70002">
        <w:rPr>
          <w:rFonts w:ascii="Tahoma" w:eastAsia="Times New Roman" w:hAnsi="Tahoma" w:cs="Tahoma"/>
          <w:color w:val="000000"/>
          <w:sz w:val="23"/>
          <w:szCs w:val="23"/>
          <w:lang w:eastAsia="da-DK"/>
        </w:rPr>
        <w:t>-parken med alt fra billige sko til legetøj</w:t>
      </w:r>
    </w:p>
    <w:p w14:paraId="7E8F3118"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maj udgør </w:t>
      </w:r>
      <w:proofErr w:type="spellStart"/>
      <w:r w:rsidRPr="00A70002">
        <w:rPr>
          <w:rFonts w:ascii="Tahoma" w:eastAsia="Times New Roman" w:hAnsi="Tahoma" w:cs="Tahoma"/>
          <w:color w:val="000000"/>
          <w:sz w:val="23"/>
          <w:szCs w:val="23"/>
          <w:lang w:eastAsia="da-DK"/>
        </w:rPr>
        <w:t>Bobolihaverne</w:t>
      </w:r>
      <w:proofErr w:type="spellEnd"/>
      <w:r w:rsidRPr="00A70002">
        <w:rPr>
          <w:rFonts w:ascii="Tahoma" w:eastAsia="Times New Roman" w:hAnsi="Tahoma" w:cs="Tahoma"/>
          <w:color w:val="000000"/>
          <w:sz w:val="23"/>
          <w:szCs w:val="23"/>
          <w:lang w:eastAsia="da-DK"/>
        </w:rPr>
        <w:t xml:space="preserve"> den skønneste baggrund for udendørskoncerterne under den klassiske musikfestival </w:t>
      </w:r>
      <w:proofErr w:type="spellStart"/>
      <w:r w:rsidRPr="00A70002">
        <w:rPr>
          <w:rFonts w:ascii="Tahoma" w:eastAsia="Times New Roman" w:hAnsi="Tahoma" w:cs="Tahoma"/>
          <w:b/>
          <w:bCs/>
          <w:color w:val="000000"/>
          <w:sz w:val="23"/>
          <w:szCs w:val="23"/>
          <w:lang w:eastAsia="da-DK"/>
        </w:rPr>
        <w:t>Maggio</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Musicale</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Fiorentina</w:t>
      </w:r>
      <w:proofErr w:type="spellEnd"/>
      <w:r w:rsidRPr="00A70002">
        <w:rPr>
          <w:rFonts w:ascii="Tahoma" w:eastAsia="Times New Roman" w:hAnsi="Tahoma" w:cs="Tahoma"/>
          <w:color w:val="000000"/>
          <w:sz w:val="23"/>
          <w:szCs w:val="23"/>
          <w:lang w:eastAsia="da-DK"/>
        </w:rPr>
        <w:t>.</w:t>
      </w:r>
    </w:p>
    <w:p w14:paraId="565B5789"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Piazza Santa </w:t>
      </w:r>
      <w:proofErr w:type="spellStart"/>
      <w:r w:rsidRPr="00A70002">
        <w:rPr>
          <w:rFonts w:ascii="Tahoma" w:eastAsia="Times New Roman" w:hAnsi="Tahoma" w:cs="Tahoma"/>
          <w:color w:val="000000"/>
          <w:sz w:val="23"/>
          <w:szCs w:val="23"/>
          <w:lang w:eastAsia="da-DK"/>
        </w:rPr>
        <w:t>Croce</w:t>
      </w:r>
      <w:proofErr w:type="spellEnd"/>
      <w:r w:rsidRPr="00A70002">
        <w:rPr>
          <w:rFonts w:ascii="Tahoma" w:eastAsia="Times New Roman" w:hAnsi="Tahoma" w:cs="Tahoma"/>
          <w:color w:val="000000"/>
          <w:sz w:val="23"/>
          <w:szCs w:val="23"/>
          <w:lang w:eastAsia="da-DK"/>
        </w:rPr>
        <w:t xml:space="preserve"> lægger hvert år i juni brosten til </w:t>
      </w:r>
      <w:proofErr w:type="spellStart"/>
      <w:r w:rsidRPr="00A70002">
        <w:rPr>
          <w:rFonts w:ascii="Tahoma" w:eastAsia="Times New Roman" w:hAnsi="Tahoma" w:cs="Tahoma"/>
          <w:b/>
          <w:bCs/>
          <w:color w:val="000000"/>
          <w:sz w:val="23"/>
          <w:szCs w:val="23"/>
          <w:lang w:eastAsia="da-DK"/>
        </w:rPr>
        <w:t>Calcio</w:t>
      </w:r>
      <w:proofErr w:type="spellEnd"/>
      <w:r w:rsidRPr="00A70002">
        <w:rPr>
          <w:rFonts w:ascii="Tahoma" w:eastAsia="Times New Roman" w:hAnsi="Tahoma" w:cs="Tahoma"/>
          <w:b/>
          <w:bCs/>
          <w:color w:val="000000"/>
          <w:sz w:val="23"/>
          <w:szCs w:val="23"/>
          <w:lang w:eastAsia="da-DK"/>
        </w:rPr>
        <w:t xml:space="preserve"> </w:t>
      </w:r>
      <w:proofErr w:type="spellStart"/>
      <w:r w:rsidRPr="00A70002">
        <w:rPr>
          <w:rFonts w:ascii="Tahoma" w:eastAsia="Times New Roman" w:hAnsi="Tahoma" w:cs="Tahoma"/>
          <w:b/>
          <w:bCs/>
          <w:color w:val="000000"/>
          <w:sz w:val="23"/>
          <w:szCs w:val="23"/>
          <w:lang w:eastAsia="da-DK"/>
        </w:rPr>
        <w:t>Storico</w:t>
      </w:r>
      <w:proofErr w:type="spellEnd"/>
      <w:r w:rsidRPr="00A70002">
        <w:rPr>
          <w:rFonts w:ascii="Tahoma" w:eastAsia="Times New Roman" w:hAnsi="Tahoma" w:cs="Tahoma"/>
          <w:b/>
          <w:bCs/>
          <w:color w:val="000000"/>
          <w:sz w:val="23"/>
          <w:szCs w:val="23"/>
          <w:lang w:eastAsia="da-DK"/>
        </w:rPr>
        <w:t xml:space="preserve"> di Firenze</w:t>
      </w:r>
      <w:r w:rsidRPr="00A70002">
        <w:rPr>
          <w:rFonts w:ascii="Tahoma" w:eastAsia="Times New Roman" w:hAnsi="Tahoma" w:cs="Tahoma"/>
          <w:color w:val="000000"/>
          <w:sz w:val="23"/>
          <w:szCs w:val="23"/>
          <w:lang w:eastAsia="da-DK"/>
        </w:rPr>
        <w:t>, en tre dage lang festival, hvor deltagere fra Firenzes fire middelalderkvarterer spiller </w:t>
      </w:r>
      <w:proofErr w:type="spellStart"/>
      <w:r w:rsidRPr="00A70002">
        <w:rPr>
          <w:rFonts w:ascii="Tahoma" w:eastAsia="Times New Roman" w:hAnsi="Tahoma" w:cs="Tahoma"/>
          <w:i/>
          <w:iCs/>
          <w:color w:val="000000"/>
          <w:sz w:val="23"/>
          <w:szCs w:val="23"/>
          <w:lang w:eastAsia="da-DK"/>
        </w:rPr>
        <w:t>Calcio</w:t>
      </w:r>
      <w:proofErr w:type="spellEnd"/>
      <w:r w:rsidRPr="00A70002">
        <w:rPr>
          <w:rFonts w:ascii="Tahoma" w:eastAsia="Times New Roman" w:hAnsi="Tahoma" w:cs="Tahoma"/>
          <w:i/>
          <w:iCs/>
          <w:color w:val="000000"/>
          <w:sz w:val="23"/>
          <w:szCs w:val="23"/>
          <w:lang w:eastAsia="da-DK"/>
        </w:rPr>
        <w:t xml:space="preserve"> </w:t>
      </w:r>
      <w:proofErr w:type="spellStart"/>
      <w:r w:rsidRPr="00A70002">
        <w:rPr>
          <w:rFonts w:ascii="Tahoma" w:eastAsia="Times New Roman" w:hAnsi="Tahoma" w:cs="Tahoma"/>
          <w:i/>
          <w:iCs/>
          <w:color w:val="000000"/>
          <w:sz w:val="23"/>
          <w:szCs w:val="23"/>
          <w:lang w:eastAsia="da-DK"/>
        </w:rPr>
        <w:t>Storico</w:t>
      </w:r>
      <w:proofErr w:type="spellEnd"/>
      <w:r w:rsidRPr="00A70002">
        <w:rPr>
          <w:rFonts w:ascii="Tahoma" w:eastAsia="Times New Roman" w:hAnsi="Tahoma" w:cs="Tahoma"/>
          <w:color w:val="000000"/>
          <w:sz w:val="23"/>
          <w:szCs w:val="23"/>
          <w:lang w:eastAsia="da-DK"/>
        </w:rPr>
        <w:t>, en blanding af rugby og fodbold. Finalen finder sted 24. juni, men i dagene inden er Firenze fyldt med optog i farvestrålende middelalderkostumer. Det hele afsluttes med et gigantisk fyrværkeri.</w:t>
      </w:r>
    </w:p>
    <w:p w14:paraId="0939F951"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den store park Le </w:t>
      </w:r>
      <w:proofErr w:type="spellStart"/>
      <w:r w:rsidRPr="00A70002">
        <w:rPr>
          <w:rFonts w:ascii="Tahoma" w:eastAsia="Times New Roman" w:hAnsi="Tahoma" w:cs="Tahoma"/>
          <w:color w:val="000000"/>
          <w:sz w:val="23"/>
          <w:szCs w:val="23"/>
          <w:lang w:eastAsia="da-DK"/>
        </w:rPr>
        <w:t>Cascine</w:t>
      </w:r>
      <w:proofErr w:type="spellEnd"/>
      <w:r w:rsidRPr="00A70002">
        <w:rPr>
          <w:rFonts w:ascii="Tahoma" w:eastAsia="Times New Roman" w:hAnsi="Tahoma" w:cs="Tahoma"/>
          <w:color w:val="000000"/>
          <w:sz w:val="23"/>
          <w:szCs w:val="23"/>
          <w:lang w:eastAsia="da-DK"/>
        </w:rPr>
        <w:t>, hvor Firenzes ungdom mødes i de lune aftener, er der hver sommer popkoncerter. Kr. himmelfartsdag afholdes </w:t>
      </w:r>
      <w:proofErr w:type="spellStart"/>
      <w:r w:rsidRPr="00A70002">
        <w:rPr>
          <w:rFonts w:ascii="Tahoma" w:eastAsia="Times New Roman" w:hAnsi="Tahoma" w:cs="Tahoma"/>
          <w:b/>
          <w:bCs/>
          <w:color w:val="000000"/>
          <w:sz w:val="23"/>
          <w:szCs w:val="23"/>
          <w:lang w:eastAsia="da-DK"/>
        </w:rPr>
        <w:t>Festa</w:t>
      </w:r>
      <w:proofErr w:type="spellEnd"/>
      <w:r w:rsidRPr="00A70002">
        <w:rPr>
          <w:rFonts w:ascii="Tahoma" w:eastAsia="Times New Roman" w:hAnsi="Tahoma" w:cs="Tahoma"/>
          <w:b/>
          <w:bCs/>
          <w:color w:val="000000"/>
          <w:sz w:val="23"/>
          <w:szCs w:val="23"/>
          <w:lang w:eastAsia="da-DK"/>
        </w:rPr>
        <w:t xml:space="preserve"> del </w:t>
      </w:r>
      <w:proofErr w:type="spellStart"/>
      <w:r w:rsidRPr="00A70002">
        <w:rPr>
          <w:rFonts w:ascii="Tahoma" w:eastAsia="Times New Roman" w:hAnsi="Tahoma" w:cs="Tahoma"/>
          <w:b/>
          <w:bCs/>
          <w:color w:val="000000"/>
          <w:sz w:val="23"/>
          <w:szCs w:val="23"/>
          <w:lang w:eastAsia="da-DK"/>
        </w:rPr>
        <w:t>Grillo</w:t>
      </w:r>
      <w:proofErr w:type="spellEnd"/>
      <w:r w:rsidRPr="00A70002">
        <w:rPr>
          <w:rFonts w:ascii="Tahoma" w:eastAsia="Times New Roman" w:hAnsi="Tahoma" w:cs="Tahoma"/>
          <w:color w:val="000000"/>
          <w:sz w:val="23"/>
          <w:szCs w:val="23"/>
          <w:lang w:eastAsia="da-DK"/>
        </w:rPr>
        <w:t>, hvor man forærer små, lykkebringende græshopper i bure til familie og venner.</w:t>
      </w:r>
    </w:p>
    <w:p w14:paraId="6921F922" w14:textId="77777777" w:rsidR="00CA2F6F" w:rsidRDefault="00CA2F6F" w:rsidP="00A70002">
      <w:pPr>
        <w:shd w:val="clear" w:color="auto" w:fill="F6F6F6"/>
        <w:spacing w:after="0" w:line="240" w:lineRule="auto"/>
        <w:outlineLvl w:val="1"/>
        <w:rPr>
          <w:rFonts w:ascii="Tahoma" w:eastAsia="Times New Roman" w:hAnsi="Tahoma" w:cs="Tahoma"/>
          <w:b/>
          <w:bCs/>
          <w:color w:val="000000"/>
          <w:sz w:val="30"/>
          <w:szCs w:val="30"/>
          <w:lang w:eastAsia="da-DK"/>
        </w:rPr>
      </w:pPr>
    </w:p>
    <w:p w14:paraId="7424DC2B" w14:textId="10A37090" w:rsidR="00A70002" w:rsidRPr="00A70002" w:rsidRDefault="00A70002" w:rsidP="00A70002">
      <w:pPr>
        <w:shd w:val="clear" w:color="auto" w:fill="F6F6F6"/>
        <w:spacing w:after="0" w:line="240" w:lineRule="auto"/>
        <w:outlineLvl w:val="1"/>
        <w:rPr>
          <w:rFonts w:ascii="Tahoma" w:eastAsia="Times New Roman" w:hAnsi="Tahoma" w:cs="Tahoma"/>
          <w:b/>
          <w:bCs/>
          <w:color w:val="000000"/>
          <w:sz w:val="30"/>
          <w:szCs w:val="30"/>
          <w:lang w:eastAsia="da-DK"/>
        </w:rPr>
      </w:pPr>
      <w:r w:rsidRPr="00A70002">
        <w:rPr>
          <w:rFonts w:ascii="Tahoma" w:eastAsia="Times New Roman" w:hAnsi="Tahoma" w:cs="Tahoma"/>
          <w:b/>
          <w:bCs/>
          <w:color w:val="000000"/>
          <w:sz w:val="30"/>
          <w:szCs w:val="30"/>
          <w:lang w:eastAsia="da-DK"/>
        </w:rPr>
        <w:t>Vejret og klimaet i Firenze</w:t>
      </w:r>
    </w:p>
    <w:p w14:paraId="451F41BA"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Firenze har et dejligt </w:t>
      </w:r>
      <w:r w:rsidRPr="00A70002">
        <w:rPr>
          <w:rFonts w:ascii="Tahoma" w:eastAsia="Times New Roman" w:hAnsi="Tahoma" w:cs="Tahoma"/>
          <w:b/>
          <w:bCs/>
          <w:color w:val="000000"/>
          <w:sz w:val="23"/>
          <w:szCs w:val="23"/>
          <w:lang w:eastAsia="da-DK"/>
        </w:rPr>
        <w:t>vejr og klima</w:t>
      </w:r>
      <w:r w:rsidRPr="00A70002">
        <w:rPr>
          <w:rFonts w:ascii="Tahoma" w:eastAsia="Times New Roman" w:hAnsi="Tahoma" w:cs="Tahoma"/>
          <w:color w:val="000000"/>
          <w:sz w:val="23"/>
          <w:szCs w:val="23"/>
          <w:lang w:eastAsia="da-DK"/>
        </w:rPr>
        <w:t>, selvom det kan blive meget varmt om sommeren, især i juli og august. Det kan sne i januar, men det bliver aldrig isnende koldt om vinteren.</w:t>
      </w:r>
    </w:p>
    <w:p w14:paraId="5B2949D2" w14:textId="77777777" w:rsidR="00A70002" w:rsidRPr="00A70002" w:rsidRDefault="00A70002" w:rsidP="00A70002">
      <w:pPr>
        <w:shd w:val="clear" w:color="auto" w:fill="F6F6F6"/>
        <w:spacing w:after="0" w:line="240" w:lineRule="auto"/>
        <w:rPr>
          <w:rFonts w:ascii="Tahoma" w:eastAsia="Times New Roman" w:hAnsi="Tahoma" w:cs="Tahoma"/>
          <w:color w:val="000000"/>
          <w:sz w:val="23"/>
          <w:szCs w:val="23"/>
          <w:lang w:eastAsia="da-DK"/>
        </w:rPr>
      </w:pPr>
      <w:r w:rsidRPr="00A70002">
        <w:rPr>
          <w:rFonts w:ascii="Tahoma" w:eastAsia="Times New Roman" w:hAnsi="Tahoma" w:cs="Tahoma"/>
          <w:color w:val="000000"/>
          <w:sz w:val="23"/>
          <w:szCs w:val="23"/>
          <w:lang w:eastAsia="da-DK"/>
        </w:rPr>
        <w:t xml:space="preserve">I vejrudsigten ser du vejret i Firenze lige nu og de kommende dage. Foråret begynder i marts, og da det sjældent blæser inde i byen, føles selv kølige forårsdage langt lunere end vejret i Danmark. Påsken er det allerbedste tidspunkt at besøge Firenze, og på en påskeferie kan man endda opleve </w:t>
      </w:r>
      <w:proofErr w:type="spellStart"/>
      <w:r w:rsidRPr="00A70002">
        <w:rPr>
          <w:rFonts w:ascii="Tahoma" w:eastAsia="Times New Roman" w:hAnsi="Tahoma" w:cs="Tahoma"/>
          <w:color w:val="000000"/>
          <w:sz w:val="23"/>
          <w:szCs w:val="23"/>
          <w:lang w:eastAsia="da-DK"/>
        </w:rPr>
        <w:t>Scoppio</w:t>
      </w:r>
      <w:proofErr w:type="spellEnd"/>
      <w:r w:rsidRPr="00A70002">
        <w:rPr>
          <w:rFonts w:ascii="Tahoma" w:eastAsia="Times New Roman" w:hAnsi="Tahoma" w:cs="Tahoma"/>
          <w:color w:val="000000"/>
          <w:sz w:val="23"/>
          <w:szCs w:val="23"/>
          <w:lang w:eastAsia="da-DK"/>
        </w:rPr>
        <w:t xml:space="preserve"> del </w:t>
      </w:r>
      <w:proofErr w:type="spellStart"/>
      <w:r w:rsidRPr="00A70002">
        <w:rPr>
          <w:rFonts w:ascii="Tahoma" w:eastAsia="Times New Roman" w:hAnsi="Tahoma" w:cs="Tahoma"/>
          <w:color w:val="000000"/>
          <w:sz w:val="23"/>
          <w:szCs w:val="23"/>
          <w:lang w:eastAsia="da-DK"/>
        </w:rPr>
        <w:t>Carro</w:t>
      </w:r>
      <w:proofErr w:type="spellEnd"/>
      <w:r w:rsidRPr="00A70002">
        <w:rPr>
          <w:rFonts w:ascii="Tahoma" w:eastAsia="Times New Roman" w:hAnsi="Tahoma" w:cs="Tahoma"/>
          <w:color w:val="000000"/>
          <w:sz w:val="23"/>
          <w:szCs w:val="23"/>
          <w:lang w:eastAsia="da-DK"/>
        </w:rPr>
        <w:t xml:space="preserve"> (se ovenfor). Generelt er de mest attraktive feriemåneder april, maj og juni. September er stadig en ægte sommermåned, og i oktober og november er vejret perfekt til en forlænget weekend eller efterårsferie med sightseeing, shopping og udsøgt gastronomi.</w:t>
      </w:r>
    </w:p>
    <w:sectPr w:rsidR="00A70002" w:rsidRPr="00A7000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5258A"/>
    <w:multiLevelType w:val="multilevel"/>
    <w:tmpl w:val="B7A0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3D4342"/>
    <w:multiLevelType w:val="multilevel"/>
    <w:tmpl w:val="E23251F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890227">
    <w:abstractNumId w:val="1"/>
  </w:num>
  <w:num w:numId="2" w16cid:durableId="1832063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02"/>
    <w:rsid w:val="001C00D6"/>
    <w:rsid w:val="00300FB5"/>
    <w:rsid w:val="0036013B"/>
    <w:rsid w:val="0038136E"/>
    <w:rsid w:val="003A118F"/>
    <w:rsid w:val="003D7321"/>
    <w:rsid w:val="004F601C"/>
    <w:rsid w:val="0059778F"/>
    <w:rsid w:val="006A3738"/>
    <w:rsid w:val="009729E3"/>
    <w:rsid w:val="00A70002"/>
    <w:rsid w:val="00BB0959"/>
    <w:rsid w:val="00C946C6"/>
    <w:rsid w:val="00CA2F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E7205"/>
  <w15:chartTrackingRefBased/>
  <w15:docId w15:val="{204B7892-BB62-4316-85F0-5EE7785EA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959"/>
    <w:rPr>
      <w:rFonts w:ascii="Verdana" w:hAnsi="Verdana"/>
      <w:sz w:val="20"/>
    </w:rPr>
  </w:style>
  <w:style w:type="paragraph" w:styleId="Overskrift1">
    <w:name w:val="heading 1"/>
    <w:basedOn w:val="Normal"/>
    <w:next w:val="Normal"/>
    <w:link w:val="Overskrift1Tegn"/>
    <w:uiPriority w:val="9"/>
    <w:rsid w:val="009729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rsid w:val="009729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9729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9729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revTS1">
    <w:name w:val="Brev TS1"/>
    <w:basedOn w:val="TS1"/>
    <w:autoRedefine/>
    <w:qFormat/>
    <w:rsid w:val="009729E3"/>
    <w:rPr>
      <w:b w:val="0"/>
      <w:bCs w:val="0"/>
      <w:sz w:val="32"/>
      <w:szCs w:val="32"/>
    </w:rPr>
  </w:style>
  <w:style w:type="paragraph" w:customStyle="1" w:styleId="BrevTS2">
    <w:name w:val="Brev TS2"/>
    <w:basedOn w:val="Normal"/>
    <w:autoRedefine/>
    <w:qFormat/>
    <w:rsid w:val="009729E3"/>
    <w:pPr>
      <w:keepNext/>
      <w:keepLines/>
      <w:spacing w:after="0" w:line="360" w:lineRule="auto"/>
      <w:outlineLvl w:val="1"/>
    </w:pPr>
    <w:rPr>
      <w:rFonts w:eastAsiaTheme="majorEastAsia" w:cstheme="majorBidi"/>
      <w:b/>
      <w:bCs/>
      <w:color w:val="566036"/>
      <w:szCs w:val="20"/>
    </w:rPr>
  </w:style>
  <w:style w:type="paragraph" w:customStyle="1" w:styleId="TS1">
    <w:name w:val="TS1"/>
    <w:basedOn w:val="Overskrift1"/>
    <w:link w:val="TS1Tegn"/>
    <w:autoRedefine/>
    <w:qFormat/>
    <w:rsid w:val="009729E3"/>
    <w:pPr>
      <w:spacing w:before="0" w:line="276" w:lineRule="auto"/>
    </w:pPr>
    <w:rPr>
      <w:rFonts w:ascii="Verdana" w:hAnsi="Verdana"/>
      <w:b/>
      <w:bCs/>
      <w:color w:val="566036"/>
      <w:sz w:val="36"/>
      <w:szCs w:val="36"/>
    </w:rPr>
  </w:style>
  <w:style w:type="character" w:customStyle="1" w:styleId="TS1Tegn">
    <w:name w:val="TS1 Tegn"/>
    <w:basedOn w:val="Overskrift1Tegn"/>
    <w:link w:val="TS1"/>
    <w:rsid w:val="009729E3"/>
    <w:rPr>
      <w:rFonts w:ascii="Verdana" w:eastAsiaTheme="majorEastAsia" w:hAnsi="Verdana" w:cstheme="majorBidi"/>
      <w:b/>
      <w:bCs/>
      <w:color w:val="566036"/>
      <w:sz w:val="36"/>
      <w:szCs w:val="36"/>
    </w:rPr>
  </w:style>
  <w:style w:type="character" w:customStyle="1" w:styleId="Overskrift1Tegn">
    <w:name w:val="Overskrift 1 Tegn"/>
    <w:basedOn w:val="Standardskrifttypeiafsnit"/>
    <w:link w:val="Overskrift1"/>
    <w:uiPriority w:val="9"/>
    <w:rsid w:val="009729E3"/>
    <w:rPr>
      <w:rFonts w:asciiTheme="majorHAnsi" w:eastAsiaTheme="majorEastAsia" w:hAnsiTheme="majorHAnsi" w:cstheme="majorBidi"/>
      <w:color w:val="2E74B5" w:themeColor="accent1" w:themeShade="BF"/>
      <w:sz w:val="32"/>
      <w:szCs w:val="32"/>
    </w:rPr>
  </w:style>
  <w:style w:type="paragraph" w:customStyle="1" w:styleId="TS2">
    <w:name w:val="TS2"/>
    <w:basedOn w:val="Overskrift2"/>
    <w:link w:val="TS2Tegn"/>
    <w:autoRedefine/>
    <w:qFormat/>
    <w:rsid w:val="009729E3"/>
    <w:pPr>
      <w:spacing w:before="0" w:line="276" w:lineRule="auto"/>
    </w:pPr>
    <w:rPr>
      <w:rFonts w:ascii="Verdana" w:hAnsi="Verdana"/>
      <w:color w:val="566036"/>
      <w:sz w:val="32"/>
      <w:szCs w:val="32"/>
    </w:rPr>
  </w:style>
  <w:style w:type="character" w:customStyle="1" w:styleId="TS2Tegn">
    <w:name w:val="TS2 Tegn"/>
    <w:basedOn w:val="Overskrift2Tegn"/>
    <w:link w:val="TS2"/>
    <w:rsid w:val="009729E3"/>
    <w:rPr>
      <w:rFonts w:ascii="Verdana" w:eastAsiaTheme="majorEastAsia" w:hAnsi="Verdana" w:cstheme="majorBidi"/>
      <w:color w:val="566036"/>
      <w:sz w:val="32"/>
      <w:szCs w:val="32"/>
    </w:rPr>
  </w:style>
  <w:style w:type="character" w:customStyle="1" w:styleId="Overskrift2Tegn">
    <w:name w:val="Overskrift 2 Tegn"/>
    <w:basedOn w:val="Standardskrifttypeiafsnit"/>
    <w:link w:val="Overskrift2"/>
    <w:uiPriority w:val="9"/>
    <w:semiHidden/>
    <w:rsid w:val="009729E3"/>
    <w:rPr>
      <w:rFonts w:asciiTheme="majorHAnsi" w:eastAsiaTheme="majorEastAsia" w:hAnsiTheme="majorHAnsi" w:cstheme="majorBidi"/>
      <w:color w:val="2E74B5" w:themeColor="accent1" w:themeShade="BF"/>
      <w:sz w:val="26"/>
      <w:szCs w:val="26"/>
    </w:rPr>
  </w:style>
  <w:style w:type="paragraph" w:customStyle="1" w:styleId="TS3">
    <w:name w:val="TS3"/>
    <w:basedOn w:val="Overskrift3"/>
    <w:link w:val="TS3Tegn"/>
    <w:autoRedefine/>
    <w:qFormat/>
    <w:rsid w:val="009729E3"/>
    <w:pPr>
      <w:spacing w:before="0" w:line="360" w:lineRule="auto"/>
    </w:pPr>
    <w:rPr>
      <w:rFonts w:ascii="Verdana" w:hAnsi="Verdana"/>
      <w:b/>
      <w:bCs/>
      <w:color w:val="566036"/>
      <w:sz w:val="20"/>
      <w:szCs w:val="20"/>
    </w:rPr>
  </w:style>
  <w:style w:type="character" w:customStyle="1" w:styleId="TS3Tegn">
    <w:name w:val="TS3 Tegn"/>
    <w:basedOn w:val="Overskrift3Tegn"/>
    <w:link w:val="TS3"/>
    <w:rsid w:val="009729E3"/>
    <w:rPr>
      <w:rFonts w:ascii="Verdana" w:eastAsiaTheme="majorEastAsia" w:hAnsi="Verdana" w:cstheme="majorBidi"/>
      <w:b/>
      <w:bCs/>
      <w:color w:val="566036"/>
      <w:sz w:val="20"/>
      <w:szCs w:val="20"/>
    </w:rPr>
  </w:style>
  <w:style w:type="character" w:customStyle="1" w:styleId="Overskrift3Tegn">
    <w:name w:val="Overskrift 3 Tegn"/>
    <w:basedOn w:val="Standardskrifttypeiafsnit"/>
    <w:link w:val="Overskrift3"/>
    <w:uiPriority w:val="9"/>
    <w:semiHidden/>
    <w:rsid w:val="009729E3"/>
    <w:rPr>
      <w:rFonts w:asciiTheme="majorHAnsi" w:eastAsiaTheme="majorEastAsia" w:hAnsiTheme="majorHAnsi" w:cstheme="majorBidi"/>
      <w:color w:val="1F4D78" w:themeColor="accent1" w:themeShade="7F"/>
      <w:sz w:val="24"/>
      <w:szCs w:val="24"/>
    </w:rPr>
  </w:style>
  <w:style w:type="paragraph" w:customStyle="1" w:styleId="TS4">
    <w:name w:val="TS4"/>
    <w:basedOn w:val="Overskrift4"/>
    <w:link w:val="TS4Tegn"/>
    <w:autoRedefine/>
    <w:qFormat/>
    <w:rsid w:val="009729E3"/>
    <w:pPr>
      <w:spacing w:before="0" w:line="360" w:lineRule="auto"/>
    </w:pPr>
    <w:rPr>
      <w:rFonts w:ascii="Verdana" w:hAnsi="Verdana"/>
      <w:color w:val="566036"/>
      <w:szCs w:val="20"/>
    </w:rPr>
  </w:style>
  <w:style w:type="character" w:customStyle="1" w:styleId="TS4Tegn">
    <w:name w:val="TS4 Tegn"/>
    <w:basedOn w:val="Overskrift4Tegn"/>
    <w:link w:val="TS4"/>
    <w:rsid w:val="009729E3"/>
    <w:rPr>
      <w:rFonts w:ascii="Verdana" w:eastAsiaTheme="majorEastAsia" w:hAnsi="Verdana" w:cstheme="majorBidi"/>
      <w:i/>
      <w:iCs/>
      <w:color w:val="566036"/>
      <w:sz w:val="20"/>
      <w:szCs w:val="20"/>
    </w:rPr>
  </w:style>
  <w:style w:type="character" w:customStyle="1" w:styleId="Overskrift4Tegn">
    <w:name w:val="Overskrift 4 Tegn"/>
    <w:basedOn w:val="Standardskrifttypeiafsnit"/>
    <w:link w:val="Overskrift4"/>
    <w:uiPriority w:val="9"/>
    <w:semiHidden/>
    <w:rsid w:val="009729E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364581">
      <w:bodyDiv w:val="1"/>
      <w:marLeft w:val="0"/>
      <w:marRight w:val="0"/>
      <w:marTop w:val="0"/>
      <w:marBottom w:val="0"/>
      <w:divBdr>
        <w:top w:val="none" w:sz="0" w:space="0" w:color="auto"/>
        <w:left w:val="none" w:sz="0" w:space="0" w:color="auto"/>
        <w:bottom w:val="none" w:sz="0" w:space="0" w:color="auto"/>
        <w:right w:val="none" w:sz="0" w:space="0" w:color="auto"/>
      </w:divBdr>
      <w:divsChild>
        <w:div w:id="1611937265">
          <w:marLeft w:val="0"/>
          <w:marRight w:val="0"/>
          <w:marTop w:val="147"/>
          <w:marBottom w:val="147"/>
          <w:divBdr>
            <w:top w:val="none" w:sz="0" w:space="0" w:color="auto"/>
            <w:left w:val="none" w:sz="0" w:space="0" w:color="auto"/>
            <w:bottom w:val="none" w:sz="0" w:space="0" w:color="auto"/>
            <w:right w:val="none" w:sz="0" w:space="0" w:color="auto"/>
          </w:divBdr>
          <w:divsChild>
            <w:div w:id="761226129">
              <w:marLeft w:val="189"/>
              <w:marRight w:val="0"/>
              <w:marTop w:val="45"/>
              <w:marBottom w:val="45"/>
              <w:divBdr>
                <w:top w:val="none" w:sz="0" w:space="0" w:color="auto"/>
                <w:left w:val="none" w:sz="0" w:space="0" w:color="auto"/>
                <w:bottom w:val="none" w:sz="0" w:space="0" w:color="auto"/>
                <w:right w:val="none" w:sz="0" w:space="0" w:color="auto"/>
              </w:divBdr>
            </w:div>
            <w:div w:id="1254557968">
              <w:marLeft w:val="0"/>
              <w:marRight w:val="189"/>
              <w:marTop w:val="0"/>
              <w:marBottom w:val="45"/>
              <w:divBdr>
                <w:top w:val="none" w:sz="0" w:space="0" w:color="auto"/>
                <w:left w:val="none" w:sz="0" w:space="0" w:color="auto"/>
                <w:bottom w:val="none" w:sz="0" w:space="0" w:color="auto"/>
                <w:right w:val="none" w:sz="0" w:space="0" w:color="auto"/>
              </w:divBdr>
            </w:div>
            <w:div w:id="874583703">
              <w:marLeft w:val="284"/>
              <w:marRight w:val="0"/>
              <w:marTop w:val="75"/>
              <w:marBottom w:val="30"/>
              <w:divBdr>
                <w:top w:val="none" w:sz="0" w:space="0" w:color="auto"/>
                <w:left w:val="none" w:sz="0" w:space="0" w:color="auto"/>
                <w:bottom w:val="none" w:sz="0" w:space="0" w:color="auto"/>
                <w:right w:val="none" w:sz="0" w:space="0" w:color="auto"/>
              </w:divBdr>
            </w:div>
            <w:div w:id="934216503">
              <w:marLeft w:val="189"/>
              <w:marRight w:val="0"/>
              <w:marTop w:val="45"/>
              <w:marBottom w:val="45"/>
              <w:divBdr>
                <w:top w:val="none" w:sz="0" w:space="0" w:color="auto"/>
                <w:left w:val="none" w:sz="0" w:space="0" w:color="auto"/>
                <w:bottom w:val="none" w:sz="0" w:space="0" w:color="auto"/>
                <w:right w:val="none" w:sz="0" w:space="0" w:color="auto"/>
              </w:divBdr>
            </w:div>
            <w:div w:id="1321694162">
              <w:marLeft w:val="0"/>
              <w:marRight w:val="0"/>
              <w:marTop w:val="75"/>
              <w:marBottom w:val="150"/>
              <w:divBdr>
                <w:top w:val="none" w:sz="0" w:space="0" w:color="auto"/>
                <w:left w:val="none" w:sz="0" w:space="0" w:color="auto"/>
                <w:bottom w:val="none" w:sz="0" w:space="0" w:color="auto"/>
                <w:right w:val="none" w:sz="0" w:space="0" w:color="auto"/>
              </w:divBdr>
            </w:div>
            <w:div w:id="2091926842">
              <w:marLeft w:val="0"/>
              <w:marRight w:val="0"/>
              <w:marTop w:val="75"/>
              <w:marBottom w:val="150"/>
              <w:divBdr>
                <w:top w:val="none" w:sz="0" w:space="0" w:color="auto"/>
                <w:left w:val="none" w:sz="0" w:space="0" w:color="auto"/>
                <w:bottom w:val="none" w:sz="0" w:space="0" w:color="auto"/>
                <w:right w:val="none" w:sz="0" w:space="0" w:color="auto"/>
              </w:divBdr>
            </w:div>
            <w:div w:id="1782529401">
              <w:marLeft w:val="189"/>
              <w:marRight w:val="0"/>
              <w:marTop w:val="45"/>
              <w:marBottom w:val="45"/>
              <w:divBdr>
                <w:top w:val="none" w:sz="0" w:space="0" w:color="auto"/>
                <w:left w:val="none" w:sz="0" w:space="0" w:color="auto"/>
                <w:bottom w:val="none" w:sz="0" w:space="0" w:color="auto"/>
                <w:right w:val="none" w:sz="0" w:space="0" w:color="auto"/>
              </w:divBdr>
            </w:div>
            <w:div w:id="1794980805">
              <w:marLeft w:val="0"/>
              <w:marRight w:val="189"/>
              <w:marTop w:val="75"/>
              <w:marBottom w:val="30"/>
              <w:divBdr>
                <w:top w:val="none" w:sz="0" w:space="0" w:color="auto"/>
                <w:left w:val="none" w:sz="0" w:space="0" w:color="auto"/>
                <w:bottom w:val="none" w:sz="0" w:space="0" w:color="auto"/>
                <w:right w:val="none" w:sz="0" w:space="0" w:color="auto"/>
              </w:divBdr>
            </w:div>
            <w:div w:id="482698788">
              <w:marLeft w:val="0"/>
              <w:marRight w:val="189"/>
              <w:marTop w:val="75"/>
              <w:marBottom w:val="30"/>
              <w:divBdr>
                <w:top w:val="none" w:sz="0" w:space="0" w:color="auto"/>
                <w:left w:val="none" w:sz="0" w:space="0" w:color="auto"/>
                <w:bottom w:val="none" w:sz="0" w:space="0" w:color="auto"/>
                <w:right w:val="none" w:sz="0" w:space="0" w:color="auto"/>
              </w:divBdr>
            </w:div>
            <w:div w:id="583421263">
              <w:marLeft w:val="0"/>
              <w:marRight w:val="189"/>
              <w:marTop w:val="75"/>
              <w:marBottom w:val="30"/>
              <w:divBdr>
                <w:top w:val="none" w:sz="0" w:space="0" w:color="auto"/>
                <w:left w:val="none" w:sz="0" w:space="0" w:color="auto"/>
                <w:bottom w:val="none" w:sz="0" w:space="0" w:color="auto"/>
                <w:right w:val="none" w:sz="0" w:space="0" w:color="auto"/>
              </w:divBdr>
            </w:div>
            <w:div w:id="1780173882">
              <w:marLeft w:val="189"/>
              <w:marRight w:val="0"/>
              <w:marTop w:val="45"/>
              <w:marBottom w:val="45"/>
              <w:divBdr>
                <w:top w:val="none" w:sz="0" w:space="0" w:color="auto"/>
                <w:left w:val="none" w:sz="0" w:space="0" w:color="auto"/>
                <w:bottom w:val="none" w:sz="0" w:space="0" w:color="auto"/>
                <w:right w:val="none" w:sz="0" w:space="0" w:color="auto"/>
              </w:divBdr>
            </w:div>
            <w:div w:id="1625116453">
              <w:marLeft w:val="0"/>
              <w:marRight w:val="189"/>
              <w:marTop w:val="0"/>
              <w:marBottom w:val="45"/>
              <w:divBdr>
                <w:top w:val="none" w:sz="0" w:space="0" w:color="auto"/>
                <w:left w:val="none" w:sz="0" w:space="0" w:color="auto"/>
                <w:bottom w:val="none" w:sz="0" w:space="0" w:color="auto"/>
                <w:right w:val="none" w:sz="0" w:space="0" w:color="auto"/>
              </w:divBdr>
            </w:div>
            <w:div w:id="1399278442">
              <w:marLeft w:val="0"/>
              <w:marRight w:val="0"/>
              <w:marTop w:val="75"/>
              <w:marBottom w:val="150"/>
              <w:divBdr>
                <w:top w:val="none" w:sz="0" w:space="0" w:color="auto"/>
                <w:left w:val="none" w:sz="0" w:space="0" w:color="auto"/>
                <w:bottom w:val="none" w:sz="0" w:space="0" w:color="auto"/>
                <w:right w:val="none" w:sz="0" w:space="0" w:color="auto"/>
              </w:divBdr>
            </w:div>
            <w:div w:id="869417827">
              <w:marLeft w:val="284"/>
              <w:marRight w:val="0"/>
              <w:marTop w:val="75"/>
              <w:marBottom w:val="30"/>
              <w:divBdr>
                <w:top w:val="none" w:sz="0" w:space="0" w:color="auto"/>
                <w:left w:val="none" w:sz="0" w:space="0" w:color="auto"/>
                <w:bottom w:val="none" w:sz="0" w:space="0" w:color="auto"/>
                <w:right w:val="none" w:sz="0" w:space="0" w:color="auto"/>
              </w:divBdr>
            </w:div>
            <w:div w:id="1251767606">
              <w:marLeft w:val="0"/>
              <w:marRight w:val="189"/>
              <w:marTop w:val="0"/>
              <w:marBottom w:val="45"/>
              <w:divBdr>
                <w:top w:val="none" w:sz="0" w:space="0" w:color="auto"/>
                <w:left w:val="none" w:sz="0" w:space="0" w:color="auto"/>
                <w:bottom w:val="none" w:sz="0" w:space="0" w:color="auto"/>
                <w:right w:val="none" w:sz="0" w:space="0" w:color="auto"/>
              </w:divBdr>
            </w:div>
            <w:div w:id="1185481162">
              <w:marLeft w:val="0"/>
              <w:marRight w:val="0"/>
              <w:marTop w:val="75"/>
              <w:marBottom w:val="150"/>
              <w:divBdr>
                <w:top w:val="none" w:sz="0" w:space="0" w:color="auto"/>
                <w:left w:val="none" w:sz="0" w:space="0" w:color="auto"/>
                <w:bottom w:val="none" w:sz="0" w:space="0" w:color="auto"/>
                <w:right w:val="none" w:sz="0" w:space="0" w:color="auto"/>
              </w:divBdr>
            </w:div>
            <w:div w:id="962342359">
              <w:marLeft w:val="0"/>
              <w:marRight w:val="189"/>
              <w:marTop w:val="0"/>
              <w:marBottom w:val="45"/>
              <w:divBdr>
                <w:top w:val="none" w:sz="0" w:space="0" w:color="auto"/>
                <w:left w:val="none" w:sz="0" w:space="0" w:color="auto"/>
                <w:bottom w:val="none" w:sz="0" w:space="0" w:color="auto"/>
                <w:right w:val="none" w:sz="0" w:space="0" w:color="auto"/>
              </w:divBdr>
            </w:div>
            <w:div w:id="602226542">
              <w:marLeft w:val="0"/>
              <w:marRight w:val="0"/>
              <w:marTop w:val="75"/>
              <w:marBottom w:val="150"/>
              <w:divBdr>
                <w:top w:val="none" w:sz="0" w:space="0" w:color="auto"/>
                <w:left w:val="none" w:sz="0" w:space="0" w:color="auto"/>
                <w:bottom w:val="none" w:sz="0" w:space="0" w:color="auto"/>
                <w:right w:val="none" w:sz="0" w:space="0" w:color="auto"/>
              </w:divBdr>
            </w:div>
            <w:div w:id="2095084776">
              <w:marLeft w:val="0"/>
              <w:marRight w:val="189"/>
              <w:marTop w:val="75"/>
              <w:marBottom w:val="30"/>
              <w:divBdr>
                <w:top w:val="none" w:sz="0" w:space="0" w:color="auto"/>
                <w:left w:val="none" w:sz="0" w:space="0" w:color="auto"/>
                <w:bottom w:val="none" w:sz="0" w:space="0" w:color="auto"/>
                <w:right w:val="none" w:sz="0" w:space="0" w:color="auto"/>
              </w:divBdr>
            </w:div>
            <w:div w:id="530337108">
              <w:marLeft w:val="0"/>
              <w:marRight w:val="189"/>
              <w:marTop w:val="0"/>
              <w:marBottom w:val="45"/>
              <w:divBdr>
                <w:top w:val="none" w:sz="0" w:space="0" w:color="auto"/>
                <w:left w:val="none" w:sz="0" w:space="0" w:color="auto"/>
                <w:bottom w:val="none" w:sz="0" w:space="0" w:color="auto"/>
                <w:right w:val="none" w:sz="0" w:space="0" w:color="auto"/>
              </w:divBdr>
            </w:div>
            <w:div w:id="698630156">
              <w:marLeft w:val="0"/>
              <w:marRight w:val="0"/>
              <w:marTop w:val="75"/>
              <w:marBottom w:val="150"/>
              <w:divBdr>
                <w:top w:val="none" w:sz="0" w:space="0" w:color="auto"/>
                <w:left w:val="none" w:sz="0" w:space="0" w:color="auto"/>
                <w:bottom w:val="none" w:sz="0" w:space="0" w:color="auto"/>
                <w:right w:val="none" w:sz="0" w:space="0" w:color="auto"/>
              </w:divBdr>
            </w:div>
            <w:div w:id="854459567">
              <w:marLeft w:val="0"/>
              <w:marRight w:val="189"/>
              <w:marTop w:val="75"/>
              <w:marBottom w:val="30"/>
              <w:divBdr>
                <w:top w:val="none" w:sz="0" w:space="0" w:color="auto"/>
                <w:left w:val="none" w:sz="0" w:space="0" w:color="auto"/>
                <w:bottom w:val="none" w:sz="0" w:space="0" w:color="auto"/>
                <w:right w:val="none" w:sz="0" w:space="0" w:color="auto"/>
              </w:divBdr>
            </w:div>
            <w:div w:id="623271192">
              <w:marLeft w:val="0"/>
              <w:marRight w:val="189"/>
              <w:marTop w:val="75"/>
              <w:marBottom w:val="30"/>
              <w:divBdr>
                <w:top w:val="none" w:sz="0" w:space="0" w:color="auto"/>
                <w:left w:val="none" w:sz="0" w:space="0" w:color="auto"/>
                <w:bottom w:val="none" w:sz="0" w:space="0" w:color="auto"/>
                <w:right w:val="none" w:sz="0" w:space="0" w:color="auto"/>
              </w:divBdr>
            </w:div>
            <w:div w:id="1978606089">
              <w:marLeft w:val="189"/>
              <w:marRight w:val="0"/>
              <w:marTop w:val="45"/>
              <w:marBottom w:val="45"/>
              <w:divBdr>
                <w:top w:val="none" w:sz="0" w:space="0" w:color="auto"/>
                <w:left w:val="none" w:sz="0" w:space="0" w:color="auto"/>
                <w:bottom w:val="none" w:sz="0" w:space="0" w:color="auto"/>
                <w:right w:val="none" w:sz="0" w:space="0" w:color="auto"/>
              </w:divBdr>
            </w:div>
            <w:div w:id="1048801983">
              <w:marLeft w:val="0"/>
              <w:marRight w:val="0"/>
              <w:marTop w:val="75"/>
              <w:marBottom w:val="150"/>
              <w:divBdr>
                <w:top w:val="none" w:sz="0" w:space="0" w:color="auto"/>
                <w:left w:val="none" w:sz="0" w:space="0" w:color="auto"/>
                <w:bottom w:val="none" w:sz="0" w:space="0" w:color="auto"/>
                <w:right w:val="none" w:sz="0" w:space="0" w:color="auto"/>
              </w:divBdr>
            </w:div>
            <w:div w:id="1399747766">
              <w:marLeft w:val="225"/>
              <w:marRight w:val="0"/>
              <w:marTop w:val="75"/>
              <w:marBottom w:val="75"/>
              <w:divBdr>
                <w:top w:val="single" w:sz="18" w:space="0" w:color="0063A9"/>
                <w:left w:val="none" w:sz="0" w:space="0" w:color="auto"/>
                <w:bottom w:val="none" w:sz="0" w:space="0" w:color="auto"/>
                <w:right w:val="none" w:sz="0" w:space="0" w:color="auto"/>
              </w:divBdr>
              <w:divsChild>
                <w:div w:id="644510349">
                  <w:marLeft w:val="0"/>
                  <w:marRight w:val="0"/>
                  <w:marTop w:val="0"/>
                  <w:marBottom w:val="0"/>
                  <w:divBdr>
                    <w:top w:val="none" w:sz="0" w:space="0" w:color="auto"/>
                    <w:left w:val="none" w:sz="0" w:space="0" w:color="auto"/>
                    <w:bottom w:val="none" w:sz="0" w:space="0" w:color="auto"/>
                    <w:right w:val="none" w:sz="0" w:space="0" w:color="auto"/>
                  </w:divBdr>
                </w:div>
                <w:div w:id="1085302640">
                  <w:marLeft w:val="0"/>
                  <w:marRight w:val="0"/>
                  <w:marTop w:val="75"/>
                  <w:marBottom w:val="0"/>
                  <w:divBdr>
                    <w:top w:val="single" w:sz="6" w:space="8" w:color="0063A9"/>
                    <w:left w:val="none" w:sz="0" w:space="0" w:color="auto"/>
                    <w:bottom w:val="none" w:sz="0" w:space="0" w:color="auto"/>
                    <w:right w:val="none" w:sz="0" w:space="0" w:color="auto"/>
                  </w:divBdr>
                </w:div>
              </w:divsChild>
            </w:div>
            <w:div w:id="1708989631">
              <w:marLeft w:val="0"/>
              <w:marRight w:val="225"/>
              <w:marTop w:val="75"/>
              <w:marBottom w:val="75"/>
              <w:divBdr>
                <w:top w:val="single" w:sz="18" w:space="0" w:color="0063A9"/>
                <w:left w:val="none" w:sz="0" w:space="0" w:color="auto"/>
                <w:bottom w:val="none" w:sz="0" w:space="0" w:color="auto"/>
                <w:right w:val="none" w:sz="0" w:space="0" w:color="auto"/>
              </w:divBdr>
              <w:divsChild>
                <w:div w:id="396589095">
                  <w:marLeft w:val="0"/>
                  <w:marRight w:val="0"/>
                  <w:marTop w:val="0"/>
                  <w:marBottom w:val="0"/>
                  <w:divBdr>
                    <w:top w:val="none" w:sz="0" w:space="0" w:color="auto"/>
                    <w:left w:val="none" w:sz="0" w:space="0" w:color="auto"/>
                    <w:bottom w:val="none" w:sz="0" w:space="0" w:color="auto"/>
                    <w:right w:val="none" w:sz="0" w:space="0" w:color="auto"/>
                  </w:divBdr>
                </w:div>
                <w:div w:id="53823766">
                  <w:marLeft w:val="0"/>
                  <w:marRight w:val="0"/>
                  <w:marTop w:val="75"/>
                  <w:marBottom w:val="0"/>
                  <w:divBdr>
                    <w:top w:val="single" w:sz="6" w:space="8" w:color="0063A9"/>
                    <w:left w:val="none" w:sz="0" w:space="0" w:color="auto"/>
                    <w:bottom w:val="none" w:sz="0" w:space="0" w:color="auto"/>
                    <w:right w:val="none" w:sz="0" w:space="0" w:color="auto"/>
                  </w:divBdr>
                </w:div>
              </w:divsChild>
            </w:div>
          </w:divsChild>
        </w:div>
        <w:div w:id="1547062928">
          <w:marLeft w:val="0"/>
          <w:marRight w:val="0"/>
          <w:marTop w:val="150"/>
          <w:marBottom w:val="0"/>
          <w:divBdr>
            <w:top w:val="none" w:sz="0" w:space="0" w:color="auto"/>
            <w:left w:val="single" w:sz="6" w:space="7" w:color="0063A9"/>
            <w:bottom w:val="none" w:sz="0" w:space="0" w:color="auto"/>
            <w:right w:val="none" w:sz="0" w:space="0" w:color="auto"/>
          </w:divBdr>
          <w:divsChild>
            <w:div w:id="1251427854">
              <w:marLeft w:val="0"/>
              <w:marRight w:val="0"/>
              <w:marTop w:val="0"/>
              <w:marBottom w:val="232"/>
              <w:divBdr>
                <w:top w:val="none" w:sz="0" w:space="0" w:color="auto"/>
                <w:left w:val="none" w:sz="0" w:space="0" w:color="auto"/>
                <w:bottom w:val="none" w:sz="0" w:space="0" w:color="auto"/>
                <w:right w:val="none" w:sz="0" w:space="0" w:color="auto"/>
              </w:divBdr>
            </w:div>
            <w:div w:id="844589726">
              <w:marLeft w:val="0"/>
              <w:marRight w:val="0"/>
              <w:marTop w:val="0"/>
              <w:marBottom w:val="232"/>
              <w:divBdr>
                <w:top w:val="none" w:sz="0" w:space="0" w:color="auto"/>
                <w:left w:val="none" w:sz="0" w:space="0" w:color="auto"/>
                <w:bottom w:val="none" w:sz="0" w:space="0" w:color="auto"/>
                <w:right w:val="none" w:sz="0" w:space="0" w:color="auto"/>
              </w:divBdr>
            </w:div>
            <w:div w:id="1684238589">
              <w:marLeft w:val="0"/>
              <w:marRight w:val="0"/>
              <w:marTop w:val="0"/>
              <w:marBottom w:val="232"/>
              <w:divBdr>
                <w:top w:val="none" w:sz="0" w:space="0" w:color="auto"/>
                <w:left w:val="none" w:sz="0" w:space="0" w:color="auto"/>
                <w:bottom w:val="none" w:sz="0" w:space="0" w:color="auto"/>
                <w:right w:val="none" w:sz="0" w:space="0" w:color="auto"/>
              </w:divBdr>
            </w:div>
            <w:div w:id="1226723553">
              <w:marLeft w:val="0"/>
              <w:marRight w:val="0"/>
              <w:marTop w:val="0"/>
              <w:marBottom w:val="232"/>
              <w:divBdr>
                <w:top w:val="none" w:sz="0" w:space="0" w:color="auto"/>
                <w:left w:val="none" w:sz="0" w:space="0" w:color="auto"/>
                <w:bottom w:val="none" w:sz="0" w:space="0" w:color="auto"/>
                <w:right w:val="none" w:sz="0" w:space="0" w:color="auto"/>
              </w:divBdr>
            </w:div>
            <w:div w:id="1966815966">
              <w:marLeft w:val="0"/>
              <w:marRight w:val="0"/>
              <w:marTop w:val="0"/>
              <w:marBottom w:val="232"/>
              <w:divBdr>
                <w:top w:val="none" w:sz="0" w:space="0" w:color="auto"/>
                <w:left w:val="none" w:sz="0" w:space="0" w:color="auto"/>
                <w:bottom w:val="none" w:sz="0" w:space="0" w:color="auto"/>
                <w:right w:val="none" w:sz="0" w:space="0" w:color="auto"/>
              </w:divBdr>
            </w:div>
            <w:div w:id="2134250907">
              <w:marLeft w:val="0"/>
              <w:marRight w:val="0"/>
              <w:marTop w:val="0"/>
              <w:marBottom w:val="232"/>
              <w:divBdr>
                <w:top w:val="none" w:sz="0" w:space="0" w:color="auto"/>
                <w:left w:val="none" w:sz="0" w:space="0" w:color="auto"/>
                <w:bottom w:val="none" w:sz="0" w:space="0" w:color="auto"/>
                <w:right w:val="none" w:sz="0" w:space="0" w:color="auto"/>
              </w:divBdr>
            </w:div>
            <w:div w:id="702751519">
              <w:marLeft w:val="0"/>
              <w:marRight w:val="0"/>
              <w:marTop w:val="0"/>
              <w:marBottom w:val="232"/>
              <w:divBdr>
                <w:top w:val="none" w:sz="0" w:space="0" w:color="auto"/>
                <w:left w:val="none" w:sz="0" w:space="0" w:color="auto"/>
                <w:bottom w:val="none" w:sz="0" w:space="0" w:color="auto"/>
                <w:right w:val="none" w:sz="0" w:space="0" w:color="auto"/>
              </w:divBdr>
            </w:div>
            <w:div w:id="2040624880">
              <w:marLeft w:val="0"/>
              <w:marRight w:val="0"/>
              <w:marTop w:val="0"/>
              <w:marBottom w:val="232"/>
              <w:divBdr>
                <w:top w:val="none" w:sz="0" w:space="0" w:color="auto"/>
                <w:left w:val="none" w:sz="0" w:space="0" w:color="auto"/>
                <w:bottom w:val="none" w:sz="0" w:space="0" w:color="auto"/>
                <w:right w:val="none" w:sz="0" w:space="0" w:color="auto"/>
              </w:divBdr>
            </w:div>
            <w:div w:id="1918595131">
              <w:marLeft w:val="0"/>
              <w:marRight w:val="0"/>
              <w:marTop w:val="0"/>
              <w:marBottom w:val="232"/>
              <w:divBdr>
                <w:top w:val="none" w:sz="0" w:space="0" w:color="auto"/>
                <w:left w:val="none" w:sz="0" w:space="0" w:color="auto"/>
                <w:bottom w:val="none" w:sz="0" w:space="0" w:color="auto"/>
                <w:right w:val="none" w:sz="0" w:space="0" w:color="auto"/>
              </w:divBdr>
            </w:div>
            <w:div w:id="983237434">
              <w:marLeft w:val="0"/>
              <w:marRight w:val="0"/>
              <w:marTop w:val="0"/>
              <w:marBottom w:val="232"/>
              <w:divBdr>
                <w:top w:val="none" w:sz="0" w:space="0" w:color="auto"/>
                <w:left w:val="none" w:sz="0" w:space="0" w:color="auto"/>
                <w:bottom w:val="none" w:sz="0" w:space="0" w:color="auto"/>
                <w:right w:val="none" w:sz="0" w:space="0" w:color="auto"/>
              </w:divBdr>
            </w:div>
            <w:div w:id="1076247126">
              <w:marLeft w:val="0"/>
              <w:marRight w:val="0"/>
              <w:marTop w:val="0"/>
              <w:marBottom w:val="232"/>
              <w:divBdr>
                <w:top w:val="none" w:sz="0" w:space="0" w:color="auto"/>
                <w:left w:val="none" w:sz="0" w:space="0" w:color="auto"/>
                <w:bottom w:val="none" w:sz="0" w:space="0" w:color="auto"/>
                <w:right w:val="none" w:sz="0" w:space="0" w:color="auto"/>
              </w:divBdr>
            </w:div>
            <w:div w:id="452092572">
              <w:marLeft w:val="0"/>
              <w:marRight w:val="0"/>
              <w:marTop w:val="0"/>
              <w:marBottom w:val="232"/>
              <w:divBdr>
                <w:top w:val="none" w:sz="0" w:space="0" w:color="auto"/>
                <w:left w:val="none" w:sz="0" w:space="0" w:color="auto"/>
                <w:bottom w:val="none" w:sz="0" w:space="0" w:color="auto"/>
                <w:right w:val="none" w:sz="0" w:space="0" w:color="auto"/>
              </w:divBdr>
            </w:div>
            <w:div w:id="544487280">
              <w:marLeft w:val="0"/>
              <w:marRight w:val="0"/>
              <w:marTop w:val="0"/>
              <w:marBottom w:val="232"/>
              <w:divBdr>
                <w:top w:val="none" w:sz="0" w:space="0" w:color="auto"/>
                <w:left w:val="none" w:sz="0" w:space="0" w:color="auto"/>
                <w:bottom w:val="none" w:sz="0" w:space="0" w:color="auto"/>
                <w:right w:val="none" w:sz="0" w:space="0" w:color="auto"/>
              </w:divBdr>
            </w:div>
            <w:div w:id="1668511390">
              <w:marLeft w:val="0"/>
              <w:marRight w:val="0"/>
              <w:marTop w:val="0"/>
              <w:marBottom w:val="232"/>
              <w:divBdr>
                <w:top w:val="none" w:sz="0" w:space="0" w:color="auto"/>
                <w:left w:val="none" w:sz="0" w:space="0" w:color="auto"/>
                <w:bottom w:val="none" w:sz="0" w:space="0" w:color="auto"/>
                <w:right w:val="none" w:sz="0" w:space="0" w:color="auto"/>
              </w:divBdr>
            </w:div>
            <w:div w:id="630482747">
              <w:marLeft w:val="0"/>
              <w:marRight w:val="0"/>
              <w:marTop w:val="0"/>
              <w:marBottom w:val="232"/>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ffizi.com/online-ticket-booking-uffizi-gallery.asp" TargetMode="External"/><Relationship Id="rId24" Type="http://schemas.openxmlformats.org/officeDocument/2006/relationships/image" Target="media/image19.jpeg"/><Relationship Id="rId32" Type="http://schemas.openxmlformats.org/officeDocument/2006/relationships/hyperlink" Target="http://www.ciao-italien.dk/toscana.html"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26</Pages>
  <Words>5299</Words>
  <Characters>32330</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Halfdan Gjedde</dc:creator>
  <cp:keywords/>
  <dc:description/>
  <cp:lastModifiedBy>Simon Halfdan Gjedde</cp:lastModifiedBy>
  <cp:revision>3</cp:revision>
  <dcterms:created xsi:type="dcterms:W3CDTF">2023-08-04T08:52:00Z</dcterms:created>
  <dcterms:modified xsi:type="dcterms:W3CDTF">2023-09-14T06:55:00Z</dcterms:modified>
</cp:coreProperties>
</file>